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DD06F" w14:textId="5BF5754F" w:rsidR="00593212" w:rsidRDefault="00593212" w:rsidP="00C42812">
      <w:pPr>
        <w:jc w:val="center"/>
      </w:pPr>
    </w:p>
    <w:p w14:paraId="45BE2753" w14:textId="0B4DF2EE" w:rsidR="00241B9F" w:rsidRDefault="00241B9F"/>
    <w:p w14:paraId="29023A47" w14:textId="456F4C92" w:rsidR="00241B9F" w:rsidRPr="00314CDA" w:rsidRDefault="00C42812" w:rsidP="00241B9F">
      <w:r w:rsidRPr="00314CDA">
        <w:rPr>
          <w:b/>
        </w:rPr>
        <w:t>DATE</w:t>
      </w:r>
      <w:r w:rsidR="00507DD9" w:rsidRPr="00314CDA">
        <w:rPr>
          <w:b/>
        </w:rPr>
        <w:t>:</w:t>
      </w:r>
      <w:r w:rsidR="00CF79A7">
        <w:rPr>
          <w:b/>
        </w:rPr>
        <w:tab/>
      </w:r>
      <w:r w:rsidR="00BA35FF">
        <w:t xml:space="preserve">October </w:t>
      </w:r>
      <w:r w:rsidR="008E3695">
        <w:t>25</w:t>
      </w:r>
      <w:r w:rsidR="00241B9F" w:rsidRPr="00314CDA">
        <w:t>, 202</w:t>
      </w:r>
      <w:r w:rsidR="00492C5A">
        <w:t>1</w:t>
      </w:r>
    </w:p>
    <w:p w14:paraId="1E100AFD" w14:textId="77777777" w:rsidR="00C42812" w:rsidRPr="00314CDA" w:rsidRDefault="00C42812"/>
    <w:p w14:paraId="3ADC2840" w14:textId="1D2B06A4" w:rsidR="00C42812" w:rsidRPr="00314CDA" w:rsidRDefault="00C42812" w:rsidP="009E3042">
      <w:pPr>
        <w:ind w:left="1440" w:hanging="1440"/>
      </w:pPr>
      <w:r w:rsidRPr="00314CDA">
        <w:rPr>
          <w:b/>
        </w:rPr>
        <w:t>TO:</w:t>
      </w:r>
      <w:r w:rsidRPr="00314CDA">
        <w:tab/>
      </w:r>
      <w:r w:rsidR="008433A8" w:rsidRPr="00314CDA">
        <w:t>All M</w:t>
      </w:r>
      <w:r w:rsidR="009018C0" w:rsidRPr="00314CDA">
        <w:t>oun</w:t>
      </w:r>
      <w:r w:rsidR="008433A8" w:rsidRPr="00314CDA">
        <w:t xml:space="preserve">t Zion </w:t>
      </w:r>
      <w:r w:rsidR="009E3042">
        <w:t xml:space="preserve">Ministries, </w:t>
      </w:r>
      <w:r w:rsidR="008433A8" w:rsidRPr="00314CDA">
        <w:t>Staff</w:t>
      </w:r>
      <w:r w:rsidR="00241B9F" w:rsidRPr="00314CDA">
        <w:t xml:space="preserve">, </w:t>
      </w:r>
      <w:r w:rsidR="00660586">
        <w:t xml:space="preserve">Employees, Independent Contractors, </w:t>
      </w:r>
      <w:r w:rsidR="009E3042">
        <w:t>Music Department, Production Team</w:t>
      </w:r>
      <w:r w:rsidR="00CF79A7">
        <w:t xml:space="preserve">, </w:t>
      </w:r>
      <w:r w:rsidR="00241B9F" w:rsidRPr="00314CDA">
        <w:t>Volunteers</w:t>
      </w:r>
      <w:r w:rsidR="00CF79A7">
        <w:t xml:space="preserve">, </w:t>
      </w:r>
      <w:r w:rsidR="008433A8" w:rsidRPr="00314CDA">
        <w:t>Congregants</w:t>
      </w:r>
      <w:r w:rsidR="00660586">
        <w:t>, Service Providers/Vendors,</w:t>
      </w:r>
      <w:r w:rsidR="00CF79A7">
        <w:t xml:space="preserve"> and Guests</w:t>
      </w:r>
    </w:p>
    <w:p w14:paraId="5DE26A3A" w14:textId="30183FC5" w:rsidR="00C42812" w:rsidRPr="00314CDA" w:rsidRDefault="00C42812"/>
    <w:p w14:paraId="5D7B5ADB" w14:textId="5720C9D2" w:rsidR="00314CDA" w:rsidRDefault="00C42812" w:rsidP="009E3042">
      <w:pPr>
        <w:pStyle w:val="NormalWeb"/>
        <w:spacing w:before="0" w:beforeAutospacing="0" w:after="0" w:afterAutospacing="0"/>
        <w:rPr>
          <w:color w:val="000000" w:themeColor="text1"/>
          <w:kern w:val="24"/>
        </w:rPr>
      </w:pPr>
      <w:r w:rsidRPr="00314CDA">
        <w:rPr>
          <w:b/>
        </w:rPr>
        <w:t>FROM:</w:t>
      </w:r>
      <w:r w:rsidR="003345F9">
        <w:tab/>
      </w:r>
      <w:r w:rsidR="00314CDA" w:rsidRPr="00314CDA">
        <w:rPr>
          <w:color w:val="000000" w:themeColor="text1"/>
          <w:kern w:val="24"/>
        </w:rPr>
        <w:t>Darryl D. Porter</w:t>
      </w:r>
      <w:r w:rsidR="00CF79A7">
        <w:rPr>
          <w:color w:val="000000" w:themeColor="text1"/>
          <w:kern w:val="24"/>
        </w:rPr>
        <w:t xml:space="preserve"> | </w:t>
      </w:r>
      <w:r w:rsidR="00314CDA" w:rsidRPr="00314CDA">
        <w:rPr>
          <w:color w:val="000000" w:themeColor="text1"/>
          <w:kern w:val="24"/>
        </w:rPr>
        <w:t>Pastor</w:t>
      </w:r>
    </w:p>
    <w:p w14:paraId="1FEB74BA" w14:textId="2E38A495" w:rsidR="0084586A" w:rsidRDefault="0084586A" w:rsidP="009E3042">
      <w:pPr>
        <w:pStyle w:val="NormalWeb"/>
        <w:spacing w:before="0" w:beforeAutospacing="0" w:after="0" w:afterAutospacing="0"/>
        <w:rPr>
          <w:color w:val="000000" w:themeColor="text1"/>
          <w:kern w:val="24"/>
        </w:rPr>
      </w:pPr>
      <w:r>
        <w:rPr>
          <w:color w:val="000000" w:themeColor="text1"/>
          <w:kern w:val="24"/>
        </w:rPr>
        <w:tab/>
      </w:r>
      <w:r>
        <w:rPr>
          <w:color w:val="000000" w:themeColor="text1"/>
          <w:kern w:val="24"/>
        </w:rPr>
        <w:tab/>
        <w:t>Diana Porter, First Lady</w:t>
      </w:r>
    </w:p>
    <w:p w14:paraId="2C124D25" w14:textId="230FE200" w:rsidR="00CF79A7" w:rsidRDefault="00CF79A7" w:rsidP="009E3042">
      <w:pPr>
        <w:pStyle w:val="NormalWeb"/>
        <w:spacing w:before="0" w:beforeAutospacing="0" w:after="0" w:afterAutospacing="0"/>
        <w:rPr>
          <w:color w:val="000000" w:themeColor="text1"/>
        </w:rPr>
      </w:pPr>
      <w:r>
        <w:rPr>
          <w:color w:val="000000" w:themeColor="text1"/>
        </w:rPr>
        <w:tab/>
      </w:r>
      <w:r>
        <w:rPr>
          <w:color w:val="000000" w:themeColor="text1"/>
        </w:rPr>
        <w:tab/>
        <w:t>Jessie Colvin | Steward Pro Team</w:t>
      </w:r>
    </w:p>
    <w:p w14:paraId="335DE527" w14:textId="68649533" w:rsidR="00825BF6" w:rsidRDefault="00825BF6" w:rsidP="009E3042">
      <w:pPr>
        <w:pStyle w:val="NormalWeb"/>
        <w:spacing w:before="0" w:beforeAutospacing="0" w:after="0" w:afterAutospacing="0"/>
        <w:rPr>
          <w:color w:val="000000" w:themeColor="text1"/>
        </w:rPr>
      </w:pPr>
      <w:r>
        <w:rPr>
          <w:color w:val="000000" w:themeColor="text1"/>
        </w:rPr>
        <w:tab/>
      </w:r>
      <w:r>
        <w:rPr>
          <w:color w:val="000000" w:themeColor="text1"/>
        </w:rPr>
        <w:tab/>
        <w:t>Reverend Greta Fowler | Chief Operating Officer</w:t>
      </w:r>
    </w:p>
    <w:p w14:paraId="367CB307" w14:textId="65CB89B8" w:rsidR="00CF79A7" w:rsidRDefault="00CF79A7" w:rsidP="00CF79A7">
      <w:pPr>
        <w:pStyle w:val="NormalWeb"/>
        <w:spacing w:before="0" w:beforeAutospacing="0" w:after="0" w:afterAutospacing="0"/>
        <w:ind w:left="1440"/>
        <w:rPr>
          <w:color w:val="000000" w:themeColor="text1"/>
          <w:kern w:val="24"/>
        </w:rPr>
      </w:pPr>
      <w:r w:rsidRPr="00314CDA">
        <w:rPr>
          <w:color w:val="000000" w:themeColor="text1"/>
          <w:kern w:val="24"/>
        </w:rPr>
        <w:t>Betty Marshall</w:t>
      </w:r>
      <w:r>
        <w:rPr>
          <w:color w:val="000000" w:themeColor="text1"/>
          <w:kern w:val="24"/>
        </w:rPr>
        <w:t xml:space="preserve"> | Communications Director | Security, Medical and Emergency Management</w:t>
      </w:r>
    </w:p>
    <w:p w14:paraId="742A94AC" w14:textId="37228C8D" w:rsidR="00CF79A7" w:rsidRDefault="009E3042" w:rsidP="00CF79A7">
      <w:pPr>
        <w:pStyle w:val="NormalWeb"/>
        <w:spacing w:before="0" w:beforeAutospacing="0" w:after="0" w:afterAutospacing="0"/>
        <w:ind w:left="720" w:firstLine="720"/>
        <w:rPr>
          <w:color w:val="000000" w:themeColor="text1"/>
          <w:kern w:val="24"/>
        </w:rPr>
      </w:pPr>
      <w:r w:rsidRPr="00314CDA">
        <w:rPr>
          <w:color w:val="000000" w:themeColor="text1"/>
          <w:kern w:val="24"/>
        </w:rPr>
        <w:t xml:space="preserve">Belinda McKoy </w:t>
      </w:r>
      <w:r w:rsidR="00CF79A7">
        <w:rPr>
          <w:color w:val="000000" w:themeColor="text1"/>
          <w:kern w:val="24"/>
        </w:rPr>
        <w:t>| Security, Medical and Emergency Management</w:t>
      </w:r>
      <w:r w:rsidR="00CF79A7" w:rsidRPr="00314CDA">
        <w:rPr>
          <w:color w:val="000000" w:themeColor="text1"/>
          <w:kern w:val="24"/>
        </w:rPr>
        <w:t xml:space="preserve"> </w:t>
      </w:r>
    </w:p>
    <w:p w14:paraId="59A95E23" w14:textId="77777777" w:rsidR="00CF79A7" w:rsidRPr="00314CDA" w:rsidRDefault="00CF79A7" w:rsidP="00CF79A7">
      <w:pPr>
        <w:pStyle w:val="NormalWeb"/>
        <w:spacing w:before="0" w:beforeAutospacing="0" w:after="0" w:afterAutospacing="0"/>
        <w:ind w:left="720" w:firstLine="720"/>
        <w:rPr>
          <w:color w:val="000000" w:themeColor="text1"/>
        </w:rPr>
      </w:pPr>
      <w:r w:rsidRPr="00314CDA">
        <w:rPr>
          <w:color w:val="000000" w:themeColor="text1"/>
          <w:kern w:val="24"/>
        </w:rPr>
        <w:t>Maurice S. Byrd</w:t>
      </w:r>
      <w:r>
        <w:rPr>
          <w:color w:val="000000" w:themeColor="text1"/>
          <w:kern w:val="24"/>
        </w:rPr>
        <w:t xml:space="preserve"> |</w:t>
      </w:r>
      <w:r w:rsidRPr="00314CDA">
        <w:rPr>
          <w:color w:val="000000" w:themeColor="text1"/>
          <w:kern w:val="24"/>
        </w:rPr>
        <w:t xml:space="preserve"> </w:t>
      </w:r>
      <w:r>
        <w:rPr>
          <w:color w:val="000000" w:themeColor="text1"/>
          <w:kern w:val="24"/>
        </w:rPr>
        <w:t>Security, Medical and Emergency Management</w:t>
      </w:r>
    </w:p>
    <w:p w14:paraId="67AFADBF" w14:textId="77777777" w:rsidR="00CF79A7" w:rsidRDefault="00CF79A7" w:rsidP="00CF79A7">
      <w:pPr>
        <w:pStyle w:val="NormalWeb"/>
        <w:spacing w:before="0" w:beforeAutospacing="0" w:after="0" w:afterAutospacing="0"/>
        <w:ind w:left="1440"/>
      </w:pPr>
    </w:p>
    <w:p w14:paraId="6C61159C" w14:textId="708C0021" w:rsidR="00C42812" w:rsidRPr="002D72CE" w:rsidRDefault="008433A8">
      <w:r w:rsidRPr="002D72CE">
        <w:rPr>
          <w:b/>
        </w:rPr>
        <w:t>SUBJECT:</w:t>
      </w:r>
      <w:r w:rsidRPr="002D72CE">
        <w:tab/>
      </w:r>
      <w:r w:rsidR="009E3042" w:rsidRPr="002D72CE">
        <w:rPr>
          <w:b/>
          <w:bCs/>
          <w:kern w:val="36"/>
        </w:rPr>
        <w:t>MT. ZION C</w:t>
      </w:r>
      <w:r w:rsidRPr="002D72CE">
        <w:rPr>
          <w:b/>
          <w:bCs/>
          <w:kern w:val="36"/>
        </w:rPr>
        <w:t xml:space="preserve">OVID-19 </w:t>
      </w:r>
      <w:r w:rsidR="003345F9" w:rsidRPr="002D72CE">
        <w:rPr>
          <w:b/>
          <w:bCs/>
          <w:kern w:val="36"/>
        </w:rPr>
        <w:t>POLIC</w:t>
      </w:r>
      <w:r w:rsidR="006C19A4">
        <w:rPr>
          <w:b/>
          <w:bCs/>
          <w:kern w:val="36"/>
        </w:rPr>
        <w:t>Y</w:t>
      </w:r>
      <w:r w:rsidR="002D72CE" w:rsidRPr="002D72CE">
        <w:rPr>
          <w:b/>
          <w:bCs/>
          <w:kern w:val="36"/>
        </w:rPr>
        <w:t xml:space="preserve"> &amp; PROCEDURES</w:t>
      </w:r>
      <w:r w:rsidRPr="002D72CE">
        <w:tab/>
      </w:r>
    </w:p>
    <w:p w14:paraId="4D0F43BE" w14:textId="77777777" w:rsidR="00C42812" w:rsidRDefault="00C42812"/>
    <w:p w14:paraId="54251047" w14:textId="5F2C4028" w:rsidR="00A77BAE" w:rsidRDefault="00C42812" w:rsidP="00A77BAE">
      <w:pPr>
        <w:ind w:firstLine="720"/>
      </w:pPr>
      <w:r>
        <w:t>On behalf of M</w:t>
      </w:r>
      <w:r w:rsidR="009018C0">
        <w:t>oun</w:t>
      </w:r>
      <w:r>
        <w:t>t</w:t>
      </w:r>
      <w:r w:rsidR="00CF79A7">
        <w:t xml:space="preserve"> </w:t>
      </w:r>
      <w:r>
        <w:t xml:space="preserve">Zion </w:t>
      </w:r>
      <w:r w:rsidR="00CF79A7">
        <w:t>Kennesaw,</w:t>
      </w:r>
      <w:r w:rsidR="00443554">
        <w:t xml:space="preserve"> </w:t>
      </w:r>
      <w:r w:rsidR="00241B9F">
        <w:t xml:space="preserve">attached is </w:t>
      </w:r>
      <w:r w:rsidR="007D190C">
        <w:t xml:space="preserve">our current </w:t>
      </w:r>
      <w:r w:rsidR="00241B9F">
        <w:t xml:space="preserve">Covid-19 </w:t>
      </w:r>
      <w:r w:rsidR="00CF79A7">
        <w:t>Polic</w:t>
      </w:r>
      <w:r w:rsidR="006C19A4">
        <w:t>y</w:t>
      </w:r>
      <w:r w:rsidR="00CF79A7">
        <w:t xml:space="preserve"> and </w:t>
      </w:r>
      <w:r w:rsidR="00FD76CF">
        <w:t>Pro</w:t>
      </w:r>
      <w:r w:rsidR="001F3533">
        <w:t>cedures</w:t>
      </w:r>
      <w:r w:rsidR="007D190C">
        <w:t xml:space="preserve"> regarding attendance and participation in worship services</w:t>
      </w:r>
      <w:r w:rsidR="00660586">
        <w:t>, Altar Call Wednesdays, Pantry Food Distribution</w:t>
      </w:r>
      <w:r w:rsidR="007D190C">
        <w:t xml:space="preserve"> and </w:t>
      </w:r>
      <w:r w:rsidR="003345F9">
        <w:t xml:space="preserve">other </w:t>
      </w:r>
      <w:r w:rsidR="001E0FD1">
        <w:t xml:space="preserve">designated </w:t>
      </w:r>
      <w:r w:rsidR="007D190C">
        <w:t xml:space="preserve">activities. </w:t>
      </w:r>
      <w:r w:rsidR="003345F9">
        <w:t>The</w:t>
      </w:r>
      <w:r w:rsidR="002D72CE">
        <w:t xml:space="preserve"> polic</w:t>
      </w:r>
      <w:r w:rsidR="006C19A4">
        <w:t>y</w:t>
      </w:r>
      <w:r w:rsidR="002D72CE">
        <w:t xml:space="preserve"> and procedures</w:t>
      </w:r>
      <w:r w:rsidR="003345F9">
        <w:t>, as</w:t>
      </w:r>
      <w:r w:rsidR="007D190C">
        <w:t xml:space="preserve"> developed by the </w:t>
      </w:r>
      <w:r w:rsidR="00CF79A7">
        <w:t>Security, Medical, and Emergency Management Program</w:t>
      </w:r>
      <w:r w:rsidR="003345F9">
        <w:t xml:space="preserve"> Team, </w:t>
      </w:r>
      <w:r w:rsidR="002D72CE">
        <w:t>are</w:t>
      </w:r>
      <w:r w:rsidR="003345F9">
        <w:t xml:space="preserve"> effective </w:t>
      </w:r>
      <w:r w:rsidR="00660586">
        <w:t xml:space="preserve">beginning </w:t>
      </w:r>
      <w:r w:rsidR="00D638C2">
        <w:t>October 25</w:t>
      </w:r>
      <w:r w:rsidR="00660586">
        <w:t>, 2021</w:t>
      </w:r>
      <w:r w:rsidR="003345F9">
        <w:t>.</w:t>
      </w:r>
    </w:p>
    <w:p w14:paraId="4F6F7724" w14:textId="77777777" w:rsidR="00A77BAE" w:rsidRDefault="00A77BAE" w:rsidP="00A77BAE">
      <w:pPr>
        <w:ind w:firstLine="720"/>
      </w:pPr>
    </w:p>
    <w:p w14:paraId="52694870" w14:textId="5B4A88E5" w:rsidR="001F3533" w:rsidRDefault="001F3533" w:rsidP="00A77BAE">
      <w:pPr>
        <w:ind w:firstLine="720"/>
      </w:pPr>
      <w:r>
        <w:t>Specifically, the Covid-19 Policy and Procedures</w:t>
      </w:r>
      <w:r w:rsidR="00825BF6">
        <w:t xml:space="preserve"> </w:t>
      </w:r>
      <w:r w:rsidR="002D72CE">
        <w:t>are</w:t>
      </w:r>
      <w:r w:rsidR="00825BF6">
        <w:t xml:space="preserve"> being implemented</w:t>
      </w:r>
      <w:r>
        <w:t xml:space="preserve"> to maximize the safety and protection of ministerial staff, </w:t>
      </w:r>
      <w:r w:rsidR="00660586">
        <w:t>ministries, the production team, music ministry, congregants, employees, independent contractors,</w:t>
      </w:r>
      <w:r>
        <w:t xml:space="preserve"> volunteers, service providers, visitors, guests and the community at large</w:t>
      </w:r>
      <w:r w:rsidR="00A77BAE">
        <w:t>.</w:t>
      </w:r>
      <w:r>
        <w:t xml:space="preserve"> The polic</w:t>
      </w:r>
      <w:r w:rsidR="00660586">
        <w:t>y</w:t>
      </w:r>
      <w:r>
        <w:t xml:space="preserve"> and procedures </w:t>
      </w:r>
      <w:r w:rsidR="00660586">
        <w:t>pertain to</w:t>
      </w:r>
      <w:r>
        <w:t xml:space="preserve">; (a) </w:t>
      </w:r>
      <w:r w:rsidR="00660586">
        <w:t>all of the worship services and activities</w:t>
      </w:r>
      <w:r>
        <w:t xml:space="preserve"> that </w:t>
      </w:r>
      <w:r w:rsidR="00A77BAE">
        <w:t xml:space="preserve">will </w:t>
      </w:r>
      <w:r>
        <w:t>reconvene on a limited bases</w:t>
      </w:r>
      <w:r w:rsidR="00660586">
        <w:t xml:space="preserve"> beginning November 1, 2021</w:t>
      </w:r>
      <w:r>
        <w:t xml:space="preserve">; (b) a </w:t>
      </w:r>
      <w:r w:rsidR="00194CCC">
        <w:t xml:space="preserve">fully </w:t>
      </w:r>
      <w:r>
        <w:t>vaccinated</w:t>
      </w:r>
      <w:r w:rsidR="00194CCC">
        <w:t xml:space="preserve">-only, mask and safe-distancing mandate; and (c) a </w:t>
      </w:r>
      <w:r w:rsidR="00660586">
        <w:t xml:space="preserve">“proof of vaccination and </w:t>
      </w:r>
      <w:r w:rsidR="00194CCC">
        <w:t xml:space="preserve">registration procedure. </w:t>
      </w:r>
    </w:p>
    <w:p w14:paraId="67CC1FC9" w14:textId="77777777" w:rsidR="00A77BAE" w:rsidRDefault="00A77BAE" w:rsidP="007560A3">
      <w:pPr>
        <w:ind w:firstLine="720"/>
      </w:pPr>
    </w:p>
    <w:p w14:paraId="043222CA" w14:textId="6D78937D" w:rsidR="007560A3" w:rsidRDefault="00194CCC" w:rsidP="007560A3">
      <w:pPr>
        <w:ind w:firstLine="720"/>
      </w:pPr>
      <w:r>
        <w:t xml:space="preserve">In the </w:t>
      </w:r>
      <w:r w:rsidR="007560A3">
        <w:t>implementing the</w:t>
      </w:r>
      <w:r>
        <w:t xml:space="preserve"> Covid-19 Polic</w:t>
      </w:r>
      <w:r w:rsidR="006C19A4">
        <w:t>y</w:t>
      </w:r>
      <w:r>
        <w:t xml:space="preserve"> and Procedures</w:t>
      </w:r>
      <w:r w:rsidR="007560A3">
        <w:t xml:space="preserve">, our paramount interest is the health and wellbeing of </w:t>
      </w:r>
      <w:r w:rsidR="00A77BAE">
        <w:t>every</w:t>
      </w:r>
      <w:r w:rsidR="007560A3">
        <w:t xml:space="preserve"> individuals associated with</w:t>
      </w:r>
      <w:r>
        <w:t xml:space="preserve"> Mount Zion</w:t>
      </w:r>
      <w:r w:rsidR="007560A3">
        <w:t xml:space="preserve">. Although we </w:t>
      </w:r>
      <w:r w:rsidR="00A77BAE">
        <w:t xml:space="preserve">are cognizant of the diverse political, social, </w:t>
      </w:r>
      <w:r w:rsidR="00492DC3">
        <w:t xml:space="preserve">hesitancies, </w:t>
      </w:r>
      <w:r w:rsidR="00A77BAE">
        <w:t xml:space="preserve">personal positions </w:t>
      </w:r>
      <w:r w:rsidR="00660586">
        <w:t xml:space="preserve">and other implications </w:t>
      </w:r>
      <w:r w:rsidR="00A77BAE">
        <w:t>regarding mask and vaccination mandates</w:t>
      </w:r>
      <w:r w:rsidR="00492DC3">
        <w:t>;</w:t>
      </w:r>
      <w:r w:rsidR="00A77BAE">
        <w:t xml:space="preserve"> our polic</w:t>
      </w:r>
      <w:r w:rsidR="00492DC3">
        <w:t>ies</w:t>
      </w:r>
      <w:r w:rsidR="00A77BAE">
        <w:t xml:space="preserve"> and procedures ar</w:t>
      </w:r>
      <w:r w:rsidR="00492DC3">
        <w:t xml:space="preserve">e definitive in our interest in the protection </w:t>
      </w:r>
      <w:r w:rsidR="00660586">
        <w:t xml:space="preserve">of </w:t>
      </w:r>
      <w:r w:rsidR="00492DC3">
        <w:t>our congregation</w:t>
      </w:r>
      <w:r w:rsidR="00A77BAE">
        <w:t>. We</w:t>
      </w:r>
      <w:r w:rsidR="00660586">
        <w:t xml:space="preserve"> do</w:t>
      </w:r>
      <w:r w:rsidR="00492DC3">
        <w:t xml:space="preserve">, </w:t>
      </w:r>
      <w:r w:rsidR="00660586">
        <w:t xml:space="preserve">however, </w:t>
      </w:r>
      <w:r w:rsidR="00492DC3">
        <w:t>r</w:t>
      </w:r>
      <w:r w:rsidR="007560A3">
        <w:t>espect</w:t>
      </w:r>
      <w:r w:rsidR="00492DC3">
        <w:t xml:space="preserve"> and </w:t>
      </w:r>
      <w:r w:rsidR="007560A3">
        <w:t xml:space="preserve">recognize the individual liberties associated </w:t>
      </w:r>
      <w:r w:rsidR="00A77BAE">
        <w:t xml:space="preserve">with </w:t>
      </w:r>
      <w:r w:rsidR="007560A3">
        <w:t xml:space="preserve">the </w:t>
      </w:r>
      <w:r w:rsidR="00660586">
        <w:t>personal decisions regarding taking</w:t>
      </w:r>
      <w:r w:rsidR="007560A3">
        <w:t xml:space="preserve"> the vaccines, </w:t>
      </w:r>
      <w:r w:rsidR="00F972D6">
        <w:t xml:space="preserve">however, </w:t>
      </w:r>
      <w:r w:rsidR="007560A3">
        <w:t>we firmly believe</w:t>
      </w:r>
      <w:r w:rsidR="00660586">
        <w:t xml:space="preserve">, our policy regarding </w:t>
      </w:r>
      <w:r w:rsidR="00D638C2">
        <w:t xml:space="preserve">the </w:t>
      </w:r>
      <w:r w:rsidR="007560A3">
        <w:t xml:space="preserve">vaccinated-only </w:t>
      </w:r>
      <w:r w:rsidR="00A77BAE">
        <w:t xml:space="preserve">and masks </w:t>
      </w:r>
      <w:r w:rsidR="007560A3">
        <w:t>mandate</w:t>
      </w:r>
      <w:r w:rsidR="00A77BAE">
        <w:t xml:space="preserve">, is the most </w:t>
      </w:r>
      <w:r w:rsidR="007560A3">
        <w:t>effective</w:t>
      </w:r>
      <w:r w:rsidR="00825BF6">
        <w:t xml:space="preserve"> </w:t>
      </w:r>
      <w:r w:rsidR="00A77BAE">
        <w:t xml:space="preserve">methodology </w:t>
      </w:r>
      <w:r w:rsidR="006C19A4">
        <w:t xml:space="preserve">for </w:t>
      </w:r>
      <w:r w:rsidR="00825BF6">
        <w:t>protecti</w:t>
      </w:r>
      <w:r w:rsidR="006C19A4">
        <w:t>ng</w:t>
      </w:r>
      <w:r w:rsidR="00825BF6">
        <w:t xml:space="preserve"> </w:t>
      </w:r>
      <w:r w:rsidR="00D638C2">
        <w:t xml:space="preserve">all persons at </w:t>
      </w:r>
      <w:r w:rsidR="007560A3">
        <w:t>Mount Zion.</w:t>
      </w:r>
    </w:p>
    <w:p w14:paraId="12573118" w14:textId="36031D04" w:rsidR="00825BF6" w:rsidRDefault="00825BF6" w:rsidP="007560A3">
      <w:pPr>
        <w:ind w:firstLine="720"/>
      </w:pPr>
    </w:p>
    <w:p w14:paraId="307CFE3E" w14:textId="0DFE3835" w:rsidR="00825BF6" w:rsidRDefault="00825BF6" w:rsidP="006C19A4">
      <w:pPr>
        <w:ind w:firstLine="720"/>
      </w:pPr>
      <w:r>
        <w:t>As the Covid-19 Polic</w:t>
      </w:r>
      <w:r w:rsidR="006C19A4">
        <w:t>y</w:t>
      </w:r>
      <w:r>
        <w:t xml:space="preserve"> and Procedure</w:t>
      </w:r>
      <w:r w:rsidR="006C19A4">
        <w:t>s</w:t>
      </w:r>
      <w:r>
        <w:t xml:space="preserve"> </w:t>
      </w:r>
      <w:r w:rsidR="00D638C2">
        <w:t>are</w:t>
      </w:r>
      <w:r>
        <w:t xml:space="preserve"> implemented, should you have any questions, please do not hesitate to contact </w:t>
      </w:r>
      <w:r w:rsidR="00127A2B">
        <w:t xml:space="preserve">Betty Marshall, Communications Director </w:t>
      </w:r>
      <w:r w:rsidR="006C19A4">
        <w:t xml:space="preserve">at </w:t>
      </w:r>
      <w:hyperlink r:id="rId7" w:history="1">
        <w:r w:rsidR="006C19A4" w:rsidRPr="00616CAB">
          <w:rPr>
            <w:rStyle w:val="Hyperlink"/>
          </w:rPr>
          <w:t>bmarsh280@gmail.com</w:t>
        </w:r>
      </w:hyperlink>
      <w:r w:rsidR="006C19A4">
        <w:t xml:space="preserve"> </w:t>
      </w:r>
      <w:r w:rsidR="00127A2B">
        <w:t xml:space="preserve">and/or </w:t>
      </w:r>
      <w:r>
        <w:t xml:space="preserve">any of the above referenced members of the Security, Medical and Emergency Management team.  </w:t>
      </w:r>
    </w:p>
    <w:p w14:paraId="0488CBFE" w14:textId="7A947FF8" w:rsidR="00825BF6" w:rsidRDefault="00825BF6" w:rsidP="007560A3">
      <w:pPr>
        <w:ind w:firstLine="720"/>
      </w:pPr>
    </w:p>
    <w:p w14:paraId="537A8346" w14:textId="77777777" w:rsidR="006C1FD4" w:rsidRDefault="006C1FD4" w:rsidP="006D4D3A">
      <w:pPr>
        <w:jc w:val="center"/>
        <w:outlineLvl w:val="0"/>
        <w:rPr>
          <w:b/>
          <w:bCs/>
          <w:kern w:val="36"/>
          <w:sz w:val="40"/>
          <w:szCs w:val="40"/>
        </w:rPr>
      </w:pPr>
    </w:p>
    <w:p w14:paraId="7F8406FD" w14:textId="5E147FDF" w:rsidR="00210ED1" w:rsidRDefault="008433A8" w:rsidP="006D4D3A">
      <w:pPr>
        <w:jc w:val="center"/>
        <w:outlineLvl w:val="0"/>
        <w:rPr>
          <w:b/>
          <w:bCs/>
          <w:kern w:val="36"/>
          <w:sz w:val="40"/>
          <w:szCs w:val="40"/>
        </w:rPr>
      </w:pPr>
      <w:r w:rsidRPr="00950EC6">
        <w:rPr>
          <w:b/>
          <w:bCs/>
          <w:kern w:val="36"/>
          <w:sz w:val="40"/>
          <w:szCs w:val="40"/>
        </w:rPr>
        <w:t xml:space="preserve">COVID-19 </w:t>
      </w:r>
    </w:p>
    <w:p w14:paraId="4014152F" w14:textId="070D139F" w:rsidR="008433A8" w:rsidRDefault="00210ED1" w:rsidP="006D4D3A">
      <w:pPr>
        <w:jc w:val="center"/>
        <w:outlineLvl w:val="0"/>
        <w:rPr>
          <w:b/>
          <w:bCs/>
          <w:kern w:val="36"/>
          <w:sz w:val="40"/>
          <w:szCs w:val="40"/>
        </w:rPr>
      </w:pPr>
      <w:r>
        <w:rPr>
          <w:b/>
          <w:bCs/>
          <w:kern w:val="36"/>
          <w:sz w:val="40"/>
          <w:szCs w:val="40"/>
        </w:rPr>
        <w:t>POLICY &amp; PROCEDURES</w:t>
      </w:r>
    </w:p>
    <w:p w14:paraId="1BB66A0B" w14:textId="2EF0A5D7" w:rsidR="00210ED1" w:rsidRDefault="00210ED1" w:rsidP="006D4D3A">
      <w:pPr>
        <w:jc w:val="center"/>
        <w:outlineLvl w:val="0"/>
        <w:rPr>
          <w:b/>
          <w:bCs/>
          <w:kern w:val="36"/>
          <w:sz w:val="28"/>
          <w:szCs w:val="28"/>
        </w:rPr>
      </w:pPr>
      <w:r>
        <w:rPr>
          <w:b/>
          <w:bCs/>
          <w:kern w:val="36"/>
          <w:sz w:val="28"/>
          <w:szCs w:val="28"/>
        </w:rPr>
        <w:t>for</w:t>
      </w:r>
    </w:p>
    <w:p w14:paraId="6078C0ED" w14:textId="58C5939A" w:rsidR="00664D76" w:rsidRDefault="00664D76" w:rsidP="00664D76">
      <w:pPr>
        <w:spacing w:before="100" w:beforeAutospacing="1" w:after="100" w:afterAutospacing="1"/>
        <w:jc w:val="center"/>
        <w:rPr>
          <w:b/>
          <w:color w:val="000000" w:themeColor="text1"/>
          <w:sz w:val="27"/>
          <w:szCs w:val="27"/>
        </w:rPr>
      </w:pPr>
      <w:r>
        <w:rPr>
          <w:b/>
          <w:color w:val="000000" w:themeColor="text1"/>
          <w:sz w:val="27"/>
          <w:szCs w:val="27"/>
        </w:rPr>
        <w:t xml:space="preserve">MOUNT ZION </w:t>
      </w:r>
      <w:r w:rsidRPr="001977B7">
        <w:rPr>
          <w:b/>
          <w:color w:val="000000" w:themeColor="text1"/>
          <w:sz w:val="27"/>
          <w:szCs w:val="27"/>
        </w:rPr>
        <w:t xml:space="preserve">WORSHIP </w:t>
      </w:r>
      <w:r>
        <w:rPr>
          <w:b/>
          <w:color w:val="000000" w:themeColor="text1"/>
          <w:sz w:val="27"/>
          <w:szCs w:val="27"/>
        </w:rPr>
        <w:t>&amp; MINISTRY ACTIVITIES</w:t>
      </w:r>
    </w:p>
    <w:p w14:paraId="6A367934" w14:textId="4C622B19" w:rsidR="004B12CA" w:rsidRDefault="004B12CA" w:rsidP="004B12CA">
      <w:pPr>
        <w:spacing w:before="100" w:beforeAutospacing="1" w:after="100" w:afterAutospacing="1"/>
        <w:jc w:val="center"/>
        <w:rPr>
          <w:b/>
          <w:bCs/>
          <w:i/>
          <w:iCs/>
        </w:rPr>
      </w:pPr>
      <w:r w:rsidRPr="004B12CA">
        <w:rPr>
          <w:b/>
          <w:bCs/>
          <w:i/>
          <w:iCs/>
        </w:rPr>
        <w:t xml:space="preserve">Effective </w:t>
      </w:r>
      <w:r w:rsidR="00D638C2">
        <w:rPr>
          <w:b/>
          <w:bCs/>
          <w:i/>
          <w:iCs/>
        </w:rPr>
        <w:t>October 25, 2021</w:t>
      </w:r>
    </w:p>
    <w:p w14:paraId="1A37B2CB" w14:textId="55C8CD50" w:rsidR="00D638C2" w:rsidRDefault="00D638C2" w:rsidP="00D638C2">
      <w:pPr>
        <w:spacing w:before="100" w:beforeAutospacing="1" w:after="100" w:afterAutospacing="1" w:line="276" w:lineRule="auto"/>
        <w:jc w:val="center"/>
        <w:rPr>
          <w:b/>
          <w:color w:val="002060"/>
          <w:u w:val="single"/>
        </w:rPr>
      </w:pPr>
      <w:r>
        <w:rPr>
          <w:b/>
          <w:color w:val="002060"/>
          <w:u w:val="single"/>
        </w:rPr>
        <w:t xml:space="preserve">POLICY </w:t>
      </w:r>
      <w:r w:rsidR="003B44BF">
        <w:rPr>
          <w:b/>
          <w:color w:val="002060"/>
          <w:u w:val="single"/>
        </w:rPr>
        <w:t>STATEMENT</w:t>
      </w:r>
    </w:p>
    <w:p w14:paraId="2D20F92A" w14:textId="3648D94A" w:rsidR="00D638C2" w:rsidRPr="003B44BF" w:rsidRDefault="00D638C2" w:rsidP="003B44BF">
      <w:pPr>
        <w:spacing w:before="100" w:beforeAutospacing="1" w:after="100" w:afterAutospacing="1"/>
        <w:rPr>
          <w:b/>
          <w:bCs/>
          <w:color w:val="303030"/>
        </w:rPr>
      </w:pPr>
      <w:r w:rsidRPr="003B44BF">
        <w:rPr>
          <w:b/>
          <w:bCs/>
          <w:color w:val="303030"/>
        </w:rPr>
        <w:t>Mount Zion Kennesaw requires that all individuals (adults and children), without exception and/or exemption, who attends or participates in an in-person worship, altar call Wednesday, pantry food distribution program, all other ministerial activities, or vendor provided services must be fully immunized against COVID-19</w:t>
      </w:r>
      <w:r w:rsidR="006C1FD4">
        <w:rPr>
          <w:b/>
          <w:bCs/>
          <w:color w:val="303030"/>
        </w:rPr>
        <w:t>;</w:t>
      </w:r>
      <w:r w:rsidR="006C1FD4" w:rsidRPr="006C1FD4">
        <w:rPr>
          <w:b/>
          <w:bCs/>
          <w:color w:val="303030"/>
        </w:rPr>
        <w:t xml:space="preserve"> </w:t>
      </w:r>
      <w:r w:rsidR="006C1FD4">
        <w:rPr>
          <w:b/>
          <w:bCs/>
          <w:color w:val="303030"/>
        </w:rPr>
        <w:t>wear a CDC quality mask during the entirely of the service and sit at a safe distance.</w:t>
      </w:r>
    </w:p>
    <w:p w14:paraId="5AB17369" w14:textId="77777777" w:rsidR="003B44BF" w:rsidRDefault="003B44BF" w:rsidP="003B44BF">
      <w:pPr>
        <w:spacing w:before="100" w:beforeAutospacing="1" w:after="100" w:afterAutospacing="1" w:line="276" w:lineRule="auto"/>
        <w:jc w:val="center"/>
        <w:rPr>
          <w:b/>
          <w:color w:val="002060"/>
          <w:u w:val="single"/>
        </w:rPr>
      </w:pPr>
      <w:r>
        <w:rPr>
          <w:b/>
          <w:color w:val="002060"/>
          <w:u w:val="single"/>
        </w:rPr>
        <w:t>IMPORTANT POINTS</w:t>
      </w:r>
    </w:p>
    <w:p w14:paraId="06A14708" w14:textId="6AFBAA44" w:rsidR="004D357B" w:rsidRDefault="004D357B" w:rsidP="006C1FD4">
      <w:pPr>
        <w:pStyle w:val="ListParagraph"/>
        <w:numPr>
          <w:ilvl w:val="0"/>
          <w:numId w:val="22"/>
        </w:numPr>
        <w:spacing w:before="100" w:beforeAutospacing="1" w:after="100" w:afterAutospacing="1" w:line="276" w:lineRule="auto"/>
        <w:rPr>
          <w:b/>
        </w:rPr>
      </w:pPr>
      <w:r w:rsidRPr="006C1FD4">
        <w:rPr>
          <w:b/>
          <w:color w:val="303030"/>
        </w:rPr>
        <w:t xml:space="preserve">Fully immunized includes those individuals (adults and children, when they become eligible); two weeks after they have received (a) two (2) doses </w:t>
      </w:r>
      <w:r w:rsidRPr="006C1FD4">
        <w:rPr>
          <w:b/>
        </w:rPr>
        <w:t>in a two-dose vaccine series, such as the Pfizer or Moderna vaccines; (b) the boosters, when publicly available and (c) a dose in a single-dose vaccine, such as Johnson &amp; Johnson’s Janssen vaccine</w:t>
      </w:r>
      <w:r w:rsidR="006C1FD4" w:rsidRPr="006C1FD4">
        <w:rPr>
          <w:b/>
        </w:rPr>
        <w:t>)</w:t>
      </w:r>
      <w:r w:rsidRPr="006C1FD4">
        <w:rPr>
          <w:b/>
        </w:rPr>
        <w:t xml:space="preserve">. </w:t>
      </w:r>
      <w:r w:rsidR="006C1FD4" w:rsidRPr="006C1FD4">
        <w:rPr>
          <w:b/>
        </w:rPr>
        <w:t xml:space="preserve"> </w:t>
      </w:r>
    </w:p>
    <w:p w14:paraId="53BFD409" w14:textId="77777777" w:rsidR="006C1FD4" w:rsidRPr="006C1FD4" w:rsidRDefault="006C1FD4" w:rsidP="006C1FD4">
      <w:pPr>
        <w:pStyle w:val="ListParagraph"/>
        <w:spacing w:before="100" w:beforeAutospacing="1" w:after="100" w:afterAutospacing="1" w:line="276" w:lineRule="auto"/>
        <w:rPr>
          <w:b/>
        </w:rPr>
      </w:pPr>
    </w:p>
    <w:p w14:paraId="0D3254F1" w14:textId="3AE8CAA9" w:rsidR="004D357B" w:rsidRPr="004D357B" w:rsidRDefault="004D357B" w:rsidP="00995497">
      <w:pPr>
        <w:pStyle w:val="ListParagraph"/>
        <w:numPr>
          <w:ilvl w:val="0"/>
          <w:numId w:val="22"/>
        </w:numPr>
        <w:spacing w:line="276" w:lineRule="auto"/>
        <w:rPr>
          <w:b/>
        </w:rPr>
      </w:pPr>
      <w:r w:rsidRPr="004D357B">
        <w:rPr>
          <w:b/>
        </w:rPr>
        <w:t xml:space="preserve">There are </w:t>
      </w:r>
      <w:r w:rsidR="006C1FD4">
        <w:rPr>
          <w:b/>
        </w:rPr>
        <w:t xml:space="preserve">no </w:t>
      </w:r>
      <w:r w:rsidRPr="004D357B">
        <w:rPr>
          <w:b/>
        </w:rPr>
        <w:t xml:space="preserve">exceptions or exemptions to </w:t>
      </w:r>
      <w:r w:rsidR="006C1FD4">
        <w:rPr>
          <w:b/>
        </w:rPr>
        <w:t>the policy</w:t>
      </w:r>
      <w:r w:rsidRPr="004D357B">
        <w:rPr>
          <w:b/>
        </w:rPr>
        <w:t>.</w:t>
      </w:r>
    </w:p>
    <w:p w14:paraId="72902080" w14:textId="77777777" w:rsidR="00265A2E" w:rsidRPr="00265A2E" w:rsidRDefault="00265A2E" w:rsidP="004D357B">
      <w:pPr>
        <w:pStyle w:val="ListParagraph"/>
        <w:spacing w:line="276" w:lineRule="auto"/>
        <w:rPr>
          <w:b/>
          <w:bCs/>
          <w:color w:val="303030"/>
        </w:rPr>
      </w:pPr>
    </w:p>
    <w:p w14:paraId="3AE35EF3" w14:textId="13FB3557" w:rsidR="004D357B" w:rsidRDefault="004D357B" w:rsidP="004D357B">
      <w:pPr>
        <w:pStyle w:val="ListParagraph"/>
        <w:numPr>
          <w:ilvl w:val="0"/>
          <w:numId w:val="22"/>
        </w:numPr>
        <w:spacing w:before="100" w:beforeAutospacing="1" w:after="100" w:afterAutospacing="1" w:line="276" w:lineRule="auto"/>
        <w:rPr>
          <w:b/>
          <w:bCs/>
          <w:color w:val="303030"/>
        </w:rPr>
      </w:pPr>
      <w:r>
        <w:rPr>
          <w:b/>
          <w:bCs/>
          <w:color w:val="303030"/>
        </w:rPr>
        <w:t>All attendees or participants must provide “proof of vaccination and register to attend a worship service, pantry, altar call Wednesday or church activity.</w:t>
      </w:r>
    </w:p>
    <w:p w14:paraId="7AF70DB5" w14:textId="77777777" w:rsidR="004D357B" w:rsidRPr="004D357B" w:rsidRDefault="004D357B" w:rsidP="004D357B">
      <w:pPr>
        <w:pStyle w:val="ListParagraph"/>
        <w:rPr>
          <w:b/>
          <w:bCs/>
          <w:color w:val="303030"/>
        </w:rPr>
      </w:pPr>
    </w:p>
    <w:p w14:paraId="273A19A8" w14:textId="68C21905" w:rsidR="004D357B" w:rsidRDefault="004D357B" w:rsidP="004D357B">
      <w:pPr>
        <w:pStyle w:val="ListParagraph"/>
        <w:numPr>
          <w:ilvl w:val="0"/>
          <w:numId w:val="22"/>
        </w:numPr>
        <w:spacing w:before="100" w:beforeAutospacing="1" w:after="100" w:afterAutospacing="1" w:line="276" w:lineRule="auto"/>
        <w:rPr>
          <w:b/>
          <w:bCs/>
          <w:color w:val="303030"/>
        </w:rPr>
      </w:pPr>
      <w:r>
        <w:rPr>
          <w:b/>
          <w:bCs/>
          <w:color w:val="303030"/>
        </w:rPr>
        <w:t xml:space="preserve">All attendees or participants must wear a CDC approved mask and </w:t>
      </w:r>
      <w:r w:rsidR="006C1FD4">
        <w:rPr>
          <w:b/>
          <w:bCs/>
          <w:color w:val="303030"/>
        </w:rPr>
        <w:t xml:space="preserve">sit at a </w:t>
      </w:r>
      <w:r>
        <w:rPr>
          <w:b/>
          <w:bCs/>
          <w:color w:val="303030"/>
        </w:rPr>
        <w:t>safe distance in the sanctuary.</w:t>
      </w:r>
    </w:p>
    <w:p w14:paraId="16B3EBC8" w14:textId="77777777" w:rsidR="004D357B" w:rsidRDefault="004D357B" w:rsidP="004D357B">
      <w:pPr>
        <w:pStyle w:val="ListParagraph"/>
        <w:spacing w:before="100" w:beforeAutospacing="1" w:after="100" w:afterAutospacing="1" w:line="276" w:lineRule="auto"/>
        <w:rPr>
          <w:b/>
          <w:bCs/>
          <w:color w:val="303030"/>
        </w:rPr>
      </w:pPr>
    </w:p>
    <w:p w14:paraId="551B8A52" w14:textId="1D1CC239" w:rsidR="004D357B" w:rsidRDefault="004D357B" w:rsidP="004D357B">
      <w:pPr>
        <w:pStyle w:val="ListParagraph"/>
        <w:numPr>
          <w:ilvl w:val="0"/>
          <w:numId w:val="22"/>
        </w:numPr>
        <w:spacing w:before="100" w:beforeAutospacing="1" w:after="100" w:afterAutospacing="1" w:line="276" w:lineRule="auto"/>
        <w:rPr>
          <w:b/>
          <w:bCs/>
          <w:color w:val="303030"/>
        </w:rPr>
      </w:pPr>
      <w:r>
        <w:rPr>
          <w:b/>
          <w:bCs/>
          <w:color w:val="303030"/>
        </w:rPr>
        <w:t>No unvaccinated children are allowed to attend or participate. (Once the CDC approves vaccines for younger children, the Mt. Zion policy may be updated).</w:t>
      </w:r>
    </w:p>
    <w:p w14:paraId="6A78D872" w14:textId="77777777" w:rsidR="004D357B" w:rsidRPr="004D357B" w:rsidRDefault="004D357B" w:rsidP="004D357B">
      <w:pPr>
        <w:pStyle w:val="ListParagraph"/>
        <w:rPr>
          <w:b/>
          <w:bCs/>
          <w:color w:val="303030"/>
        </w:rPr>
      </w:pPr>
    </w:p>
    <w:p w14:paraId="033F87F3" w14:textId="1DDF20D4" w:rsidR="006C6517" w:rsidRPr="004D357B" w:rsidRDefault="004D357B" w:rsidP="00C732EB">
      <w:pPr>
        <w:pStyle w:val="ListParagraph"/>
        <w:numPr>
          <w:ilvl w:val="0"/>
          <w:numId w:val="22"/>
        </w:numPr>
        <w:spacing w:before="100" w:beforeAutospacing="1" w:after="100" w:afterAutospacing="1"/>
        <w:rPr>
          <w:b/>
          <w:bCs/>
          <w:color w:val="303030"/>
        </w:rPr>
      </w:pPr>
      <w:r>
        <w:rPr>
          <w:b/>
          <w:bCs/>
          <w:color w:val="303030"/>
        </w:rPr>
        <w:t>Attendance for worship services will be limited to</w:t>
      </w:r>
      <w:r w:rsidR="00CC6444" w:rsidRPr="004D357B">
        <w:rPr>
          <w:b/>
          <w:bCs/>
          <w:color w:val="303030"/>
        </w:rPr>
        <w:t xml:space="preserve"> </w:t>
      </w:r>
    </w:p>
    <w:p w14:paraId="6DAB364C" w14:textId="77777777" w:rsidR="006C1FD4" w:rsidRDefault="006C1FD4" w:rsidP="006C6517">
      <w:pPr>
        <w:spacing w:before="100" w:beforeAutospacing="1" w:after="100" w:afterAutospacing="1" w:line="276" w:lineRule="auto"/>
        <w:jc w:val="center"/>
        <w:rPr>
          <w:b/>
          <w:color w:val="002060"/>
          <w:u w:val="single"/>
        </w:rPr>
      </w:pPr>
    </w:p>
    <w:p w14:paraId="25ED6D06" w14:textId="77777777" w:rsidR="006C1FD4" w:rsidRDefault="006C1FD4" w:rsidP="006C6517">
      <w:pPr>
        <w:spacing w:before="100" w:beforeAutospacing="1" w:after="100" w:afterAutospacing="1" w:line="276" w:lineRule="auto"/>
        <w:jc w:val="center"/>
        <w:rPr>
          <w:b/>
          <w:color w:val="002060"/>
          <w:u w:val="single"/>
        </w:rPr>
      </w:pPr>
    </w:p>
    <w:p w14:paraId="32E12B1B" w14:textId="1E0AF889" w:rsidR="006C6517" w:rsidRPr="00D638C2" w:rsidRDefault="006C6517" w:rsidP="006C6517">
      <w:pPr>
        <w:spacing w:before="100" w:beforeAutospacing="1" w:after="100" w:afterAutospacing="1" w:line="276" w:lineRule="auto"/>
        <w:jc w:val="center"/>
        <w:rPr>
          <w:b/>
          <w:bCs/>
          <w:color w:val="303030"/>
        </w:rPr>
      </w:pPr>
      <w:r>
        <w:rPr>
          <w:b/>
          <w:color w:val="002060"/>
          <w:u w:val="single"/>
        </w:rPr>
        <w:t>REGISTRATION PROCESS</w:t>
      </w:r>
    </w:p>
    <w:p w14:paraId="3B26DBE5" w14:textId="77777777" w:rsidR="006C6517" w:rsidRDefault="006C6517">
      <w:pPr>
        <w:rPr>
          <w:b/>
          <w:bCs/>
          <w:color w:val="303030"/>
        </w:rPr>
      </w:pPr>
    </w:p>
    <w:p w14:paraId="6603E7F5" w14:textId="24352CF9" w:rsidR="00035BE3" w:rsidRDefault="006C6517">
      <w:pPr>
        <w:rPr>
          <w:b/>
          <w:bCs/>
          <w:color w:val="303030"/>
        </w:rPr>
      </w:pPr>
      <w:r w:rsidRPr="006C6517">
        <w:rPr>
          <w:b/>
          <w:bCs/>
          <w:noProof/>
          <w:color w:val="303030"/>
        </w:rPr>
        <mc:AlternateContent>
          <mc:Choice Requires="wps">
            <w:drawing>
              <wp:anchor distT="0" distB="0" distL="114300" distR="114300" simplePos="0" relativeHeight="251659264" behindDoc="0" locked="0" layoutInCell="1" allowOverlap="1" wp14:anchorId="240158F0" wp14:editId="62BDBE2A">
                <wp:simplePos x="0" y="0"/>
                <wp:positionH relativeFrom="column">
                  <wp:posOffset>0</wp:posOffset>
                </wp:positionH>
                <wp:positionV relativeFrom="paragraph">
                  <wp:posOffset>0</wp:posOffset>
                </wp:positionV>
                <wp:extent cx="996696" cy="368935"/>
                <wp:effectExtent l="0" t="0" r="0" b="0"/>
                <wp:wrapNone/>
                <wp:docPr id="4" name="TextBox 3">
                  <a:extLst xmlns:a="http://schemas.openxmlformats.org/drawingml/2006/main">
                    <a:ext uri="{FF2B5EF4-FFF2-40B4-BE49-F238E27FC236}">
                      <a16:creationId xmlns:a16="http://schemas.microsoft.com/office/drawing/2014/main" id="{EF9DF747-E79A-0140-8E73-CFA4AC82D194}"/>
                    </a:ext>
                  </a:extLst>
                </wp:docPr>
                <wp:cNvGraphicFramePr/>
                <a:graphic xmlns:a="http://schemas.openxmlformats.org/drawingml/2006/main">
                  <a:graphicData uri="http://schemas.microsoft.com/office/word/2010/wordprocessingShape">
                    <wps:wsp>
                      <wps:cNvSpPr txBox="1"/>
                      <wps:spPr>
                        <a:xfrm>
                          <a:off x="0" y="0"/>
                          <a:ext cx="996696" cy="368935"/>
                        </a:xfrm>
                        <a:prstGeom prst="rect">
                          <a:avLst/>
                        </a:prstGeom>
                        <a:solidFill>
                          <a:schemeClr val="tx1"/>
                        </a:solidFill>
                      </wps:spPr>
                      <wps:txbx>
                        <w:txbxContent>
                          <w:p w14:paraId="5CCEBA2E" w14:textId="77777777" w:rsidR="006C6517" w:rsidRPr="006C6517" w:rsidRDefault="006C6517" w:rsidP="006C6517">
                            <w:pPr>
                              <w:pStyle w:val="NormalWeb"/>
                              <w:shd w:val="clear" w:color="auto" w:fill="2F5496" w:themeFill="accent1" w:themeFillShade="BF"/>
                              <w:spacing w:before="0" w:beforeAutospacing="0" w:after="0" w:afterAutospacing="0"/>
                              <w:jc w:val="center"/>
                              <w:rPr>
                                <w:b/>
                                <w:sz w:val="20"/>
                                <w:szCs w:val="20"/>
                              </w:rPr>
                            </w:pPr>
                            <w:r w:rsidRPr="006C6517">
                              <w:rPr>
                                <w:rFonts w:asciiTheme="minorHAnsi" w:hAnsi="Calibri" w:cstheme="minorBidi"/>
                                <w:b/>
                                <w:color w:val="FFFFFF" w:themeColor="background1"/>
                                <w:kern w:val="24"/>
                                <w:sz w:val="20"/>
                                <w:szCs w:val="20"/>
                              </w:rPr>
                              <w:t>STEP ONE</w:t>
                            </w:r>
                          </w:p>
                        </w:txbxContent>
                      </wps:txbx>
                      <wps:bodyPr wrap="square" rtlCol="0">
                        <a:spAutoFit/>
                      </wps:bodyPr>
                    </wps:wsp>
                  </a:graphicData>
                </a:graphic>
                <wp14:sizeRelH relativeFrom="margin">
                  <wp14:pctWidth>0</wp14:pctWidth>
                </wp14:sizeRelH>
              </wp:anchor>
            </w:drawing>
          </mc:Choice>
          <mc:Fallback>
            <w:pict>
              <v:shapetype w14:anchorId="240158F0" id="_x0000_t202" coordsize="21600,21600" o:spt="202" path="m,l,21600r21600,l21600,xe">
                <v:stroke joinstyle="miter"/>
                <v:path gradientshapeok="t" o:connecttype="rect"/>
              </v:shapetype>
              <v:shape id="TextBox 3" o:spid="_x0000_s1026" type="#_x0000_t202" style="position:absolute;margin-left:0;margin-top:0;width:78.5pt;height:2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" fillcolor="black [3213]" stroked="f">
                <v:textbox style="mso-fit-shape-to-text:t">
                  <w:txbxContent>
                    <w:p w14:paraId="5CCEBA2E" w14:textId="77777777" w:rsidR="006C6517" w:rsidRPr="006C6517" w:rsidRDefault="006C6517" w:rsidP="006C6517">
                      <w:pPr>
                        <w:pStyle w:val="NormalWeb"/>
                        <w:shd w:val="clear" w:color="auto" w:fill="2F5496" w:themeFill="accent1" w:themeFillShade="BF"/>
                        <w:spacing w:before="0" w:beforeAutospacing="0" w:after="0" w:afterAutospacing="0"/>
                        <w:jc w:val="center"/>
                        <w:rPr>
                          <w:b/>
                          <w:sz w:val="20"/>
                          <w:szCs w:val="20"/>
                        </w:rPr>
                      </w:pPr>
                      <w:r w:rsidRPr="006C6517">
                        <w:rPr>
                          <w:rFonts w:asciiTheme="minorHAnsi" w:hAnsi="Calibri" w:cstheme="minorBidi"/>
                          <w:b/>
                          <w:color w:val="FFFFFF" w:themeColor="background1"/>
                          <w:kern w:val="24"/>
                          <w:sz w:val="20"/>
                          <w:szCs w:val="20"/>
                        </w:rPr>
                        <w:t>STEP ONE</w:t>
                      </w:r>
                    </w:p>
                  </w:txbxContent>
                </v:textbox>
              </v:shape>
            </w:pict>
          </mc:Fallback>
        </mc:AlternateContent>
      </w:r>
    </w:p>
    <w:p w14:paraId="2D2F47DD" w14:textId="1FEDAC3E" w:rsidR="00035BE3" w:rsidRDefault="00035BE3">
      <w:pPr>
        <w:rPr>
          <w:b/>
          <w:bCs/>
          <w:color w:val="303030"/>
        </w:rPr>
      </w:pPr>
    </w:p>
    <w:p w14:paraId="7BF57B9B" w14:textId="437DA9B5" w:rsidR="006C6517" w:rsidRDefault="006C6517">
      <w:pPr>
        <w:rPr>
          <w:b/>
          <w:bCs/>
          <w:color w:val="303030"/>
        </w:rPr>
      </w:pPr>
      <w:r>
        <w:rPr>
          <w:b/>
          <w:bCs/>
          <w:color w:val="303030"/>
        </w:rPr>
        <w:t>Each individual must provide proof of vaccination to the Mt. Zion Medical Response Team for verification.</w:t>
      </w:r>
    </w:p>
    <w:p w14:paraId="18A63ACE" w14:textId="68F60799" w:rsidR="006C6517" w:rsidRDefault="006C6517">
      <w:pPr>
        <w:rPr>
          <w:b/>
          <w:bCs/>
          <w:color w:val="303030"/>
        </w:rPr>
      </w:pPr>
      <w:r w:rsidRPr="006C6517">
        <w:rPr>
          <w:b/>
          <w:bCs/>
          <w:noProof/>
          <w:color w:val="303030"/>
        </w:rPr>
        <mc:AlternateContent>
          <mc:Choice Requires="wps">
            <w:drawing>
              <wp:anchor distT="0" distB="0" distL="114300" distR="114300" simplePos="0" relativeHeight="251661312" behindDoc="0" locked="0" layoutInCell="1" allowOverlap="1" wp14:anchorId="7908FA6A" wp14:editId="097D939F">
                <wp:simplePos x="0" y="0"/>
                <wp:positionH relativeFrom="column">
                  <wp:posOffset>9144</wp:posOffset>
                </wp:positionH>
                <wp:positionV relativeFrom="paragraph">
                  <wp:posOffset>94488</wp:posOffset>
                </wp:positionV>
                <wp:extent cx="996696" cy="368935"/>
                <wp:effectExtent l="0" t="0" r="0" b="0"/>
                <wp:wrapNone/>
                <wp:docPr id="3" name="TextBox 3"/>
                <wp:cNvGraphicFramePr xmlns:a="http://schemas.openxmlformats.org/drawingml/2006/main"/>
                <a:graphic xmlns:a="http://schemas.openxmlformats.org/drawingml/2006/main">
                  <a:graphicData uri="http://schemas.microsoft.com/office/word/2010/wordprocessingShape">
                    <wps:wsp>
                      <wps:cNvSpPr txBox="1"/>
                      <wps:spPr>
                        <a:xfrm>
                          <a:off x="0" y="0"/>
                          <a:ext cx="996696" cy="368935"/>
                        </a:xfrm>
                        <a:prstGeom prst="rect">
                          <a:avLst/>
                        </a:prstGeom>
                        <a:solidFill>
                          <a:schemeClr val="tx1"/>
                        </a:solidFill>
                      </wps:spPr>
                      <wps:txbx>
                        <w:txbxContent>
                          <w:p w14:paraId="6928F117" w14:textId="01793D8B" w:rsidR="006C6517" w:rsidRPr="006C6517" w:rsidRDefault="006C6517" w:rsidP="006C6517">
                            <w:pPr>
                              <w:pStyle w:val="NormalWeb"/>
                              <w:shd w:val="clear" w:color="auto" w:fill="2F5496" w:themeFill="accent1" w:themeFillShade="BF"/>
                              <w:spacing w:before="0" w:beforeAutospacing="0" w:after="0" w:afterAutospacing="0"/>
                              <w:jc w:val="center"/>
                              <w:rPr>
                                <w:b/>
                                <w:sz w:val="20"/>
                                <w:szCs w:val="20"/>
                              </w:rPr>
                            </w:pPr>
                            <w:r w:rsidRPr="006C6517">
                              <w:rPr>
                                <w:rFonts w:asciiTheme="minorHAnsi" w:hAnsi="Calibri" w:cstheme="minorBidi"/>
                                <w:b/>
                                <w:color w:val="FFFFFF" w:themeColor="background1"/>
                                <w:kern w:val="24"/>
                                <w:sz w:val="20"/>
                                <w:szCs w:val="20"/>
                              </w:rPr>
                              <w:t xml:space="preserve">STEP </w:t>
                            </w:r>
                            <w:r>
                              <w:rPr>
                                <w:rFonts w:asciiTheme="minorHAnsi" w:hAnsi="Calibri" w:cstheme="minorBidi"/>
                                <w:b/>
                                <w:color w:val="FFFFFF" w:themeColor="background1"/>
                                <w:kern w:val="24"/>
                                <w:sz w:val="20"/>
                                <w:szCs w:val="20"/>
                              </w:rPr>
                              <w:t>TWO</w:t>
                            </w:r>
                          </w:p>
                        </w:txbxContent>
                      </wps:txbx>
                      <wps:bodyPr wrap="square" rtlCol="0">
                        <a:spAutoFit/>
                      </wps:bodyPr>
                    </wps:wsp>
                  </a:graphicData>
                </a:graphic>
                <wp14:sizeRelH relativeFrom="margin">
                  <wp14:pctWidth>0</wp14:pctWidth>
                </wp14:sizeRelH>
              </wp:anchor>
            </w:drawing>
          </mc:Choice>
          <mc:Fallback>
            <w:pict>
              <v:shape w14:anchorId="7908FA6A" id="_x0000_s1027" type="#_x0000_t202" style="position:absolute;margin-left:.7pt;margin-top:7.45pt;width:78.5pt;height:2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" fillcolor="black [3213]" stroked="f">
                <v:textbox style="mso-fit-shape-to-text:t">
                  <w:txbxContent>
                    <w:p w14:paraId="6928F117" w14:textId="01793D8B" w:rsidR="006C6517" w:rsidRPr="006C6517" w:rsidRDefault="006C6517" w:rsidP="006C6517">
                      <w:pPr>
                        <w:pStyle w:val="NormalWeb"/>
                        <w:shd w:val="clear" w:color="auto" w:fill="2F5496" w:themeFill="accent1" w:themeFillShade="BF"/>
                        <w:spacing w:before="0" w:beforeAutospacing="0" w:after="0" w:afterAutospacing="0"/>
                        <w:jc w:val="center"/>
                        <w:rPr>
                          <w:b/>
                          <w:sz w:val="20"/>
                          <w:szCs w:val="20"/>
                        </w:rPr>
                      </w:pPr>
                      <w:r w:rsidRPr="006C6517">
                        <w:rPr>
                          <w:rFonts w:asciiTheme="minorHAnsi" w:hAnsi="Calibri" w:cstheme="minorBidi"/>
                          <w:b/>
                          <w:color w:val="FFFFFF" w:themeColor="background1"/>
                          <w:kern w:val="24"/>
                          <w:sz w:val="20"/>
                          <w:szCs w:val="20"/>
                        </w:rPr>
                        <w:t xml:space="preserve">STEP </w:t>
                      </w:r>
                      <w:r>
                        <w:rPr>
                          <w:rFonts w:asciiTheme="minorHAnsi" w:hAnsi="Calibri" w:cstheme="minorBidi"/>
                          <w:b/>
                          <w:color w:val="FFFFFF" w:themeColor="background1"/>
                          <w:kern w:val="24"/>
                          <w:sz w:val="20"/>
                          <w:szCs w:val="20"/>
                        </w:rPr>
                        <w:t>TWO</w:t>
                      </w:r>
                    </w:p>
                  </w:txbxContent>
                </v:textbox>
              </v:shape>
            </w:pict>
          </mc:Fallback>
        </mc:AlternateContent>
      </w:r>
    </w:p>
    <w:p w14:paraId="6AE93CB4" w14:textId="1E4BD3F6" w:rsidR="006C6517" w:rsidRDefault="006C6517">
      <w:pPr>
        <w:rPr>
          <w:b/>
          <w:bCs/>
          <w:color w:val="303030"/>
        </w:rPr>
      </w:pPr>
    </w:p>
    <w:p w14:paraId="2341F405" w14:textId="77777777" w:rsidR="006C6517" w:rsidRDefault="006C6517" w:rsidP="006C6517">
      <w:pPr>
        <w:rPr>
          <w:b/>
          <w:bCs/>
          <w:color w:val="303030"/>
        </w:rPr>
      </w:pPr>
    </w:p>
    <w:p w14:paraId="43A02CC9" w14:textId="44FBD951" w:rsidR="006C6517" w:rsidRDefault="006C6517" w:rsidP="006C6517">
      <w:pPr>
        <w:rPr>
          <w:b/>
          <w:bCs/>
          <w:color w:val="303030"/>
        </w:rPr>
      </w:pPr>
      <w:r>
        <w:rPr>
          <w:b/>
          <w:bCs/>
          <w:color w:val="303030"/>
        </w:rPr>
        <w:t xml:space="preserve">Once </w:t>
      </w:r>
      <w:r w:rsidR="003B44BF">
        <w:rPr>
          <w:b/>
          <w:bCs/>
          <w:color w:val="303030"/>
        </w:rPr>
        <w:t xml:space="preserve">proof of vaccination has been provided, you may register online for a worship service. </w:t>
      </w:r>
    </w:p>
    <w:p w14:paraId="214E76B4" w14:textId="77777777" w:rsidR="003B44BF" w:rsidRDefault="003B44BF" w:rsidP="003B44BF">
      <w:pPr>
        <w:rPr>
          <w:b/>
          <w:bCs/>
          <w:color w:val="303030"/>
        </w:rPr>
      </w:pPr>
    </w:p>
    <w:p w14:paraId="5A2CA8FD" w14:textId="77777777" w:rsidR="003B44BF" w:rsidRDefault="003B44BF" w:rsidP="003B44BF">
      <w:pPr>
        <w:rPr>
          <w:b/>
          <w:bCs/>
          <w:color w:val="303030"/>
        </w:rPr>
      </w:pPr>
      <w:r w:rsidRPr="006C6517">
        <w:rPr>
          <w:b/>
          <w:bCs/>
          <w:noProof/>
          <w:color w:val="303030"/>
        </w:rPr>
        <mc:AlternateContent>
          <mc:Choice Requires="wps">
            <w:drawing>
              <wp:anchor distT="0" distB="0" distL="114300" distR="114300" simplePos="0" relativeHeight="251663360" behindDoc="0" locked="0" layoutInCell="1" allowOverlap="1" wp14:anchorId="4F7BB6FB" wp14:editId="582792B3">
                <wp:simplePos x="0" y="0"/>
                <wp:positionH relativeFrom="column">
                  <wp:posOffset>9144</wp:posOffset>
                </wp:positionH>
                <wp:positionV relativeFrom="paragraph">
                  <wp:posOffset>94488</wp:posOffset>
                </wp:positionV>
                <wp:extent cx="996696" cy="368935"/>
                <wp:effectExtent l="0" t="0" r="0" b="0"/>
                <wp:wrapNone/>
                <wp:docPr id="6" name="TextBox 3"/>
                <wp:cNvGraphicFramePr xmlns:a="http://schemas.openxmlformats.org/drawingml/2006/main"/>
                <a:graphic xmlns:a="http://schemas.openxmlformats.org/drawingml/2006/main">
                  <a:graphicData uri="http://schemas.microsoft.com/office/word/2010/wordprocessingShape">
                    <wps:wsp>
                      <wps:cNvSpPr txBox="1"/>
                      <wps:spPr>
                        <a:xfrm>
                          <a:off x="0" y="0"/>
                          <a:ext cx="996696" cy="368935"/>
                        </a:xfrm>
                        <a:prstGeom prst="rect">
                          <a:avLst/>
                        </a:prstGeom>
                        <a:solidFill>
                          <a:schemeClr val="tx1"/>
                        </a:solidFill>
                      </wps:spPr>
                      <wps:txbx>
                        <w:txbxContent>
                          <w:p w14:paraId="6536D2FC" w14:textId="25757A51" w:rsidR="003B44BF" w:rsidRPr="006C6517" w:rsidRDefault="003B44BF" w:rsidP="003B44BF">
                            <w:pPr>
                              <w:pStyle w:val="NormalWeb"/>
                              <w:shd w:val="clear" w:color="auto" w:fill="2F5496" w:themeFill="accent1" w:themeFillShade="BF"/>
                              <w:spacing w:before="0" w:beforeAutospacing="0" w:after="0" w:afterAutospacing="0"/>
                              <w:jc w:val="center"/>
                              <w:rPr>
                                <w:b/>
                                <w:sz w:val="20"/>
                                <w:szCs w:val="20"/>
                              </w:rPr>
                            </w:pPr>
                            <w:r w:rsidRPr="006C6517">
                              <w:rPr>
                                <w:rFonts w:asciiTheme="minorHAnsi" w:hAnsi="Calibri" w:cstheme="minorBidi"/>
                                <w:b/>
                                <w:color w:val="FFFFFF" w:themeColor="background1"/>
                                <w:kern w:val="24"/>
                                <w:sz w:val="20"/>
                                <w:szCs w:val="20"/>
                              </w:rPr>
                              <w:t xml:space="preserve">STEP </w:t>
                            </w:r>
                            <w:r>
                              <w:rPr>
                                <w:rFonts w:asciiTheme="minorHAnsi" w:hAnsi="Calibri" w:cstheme="minorBidi"/>
                                <w:b/>
                                <w:color w:val="FFFFFF" w:themeColor="background1"/>
                                <w:kern w:val="24"/>
                                <w:sz w:val="20"/>
                                <w:szCs w:val="20"/>
                              </w:rPr>
                              <w:t>THREE</w:t>
                            </w:r>
                          </w:p>
                        </w:txbxContent>
                      </wps:txbx>
                      <wps:bodyPr wrap="square" rtlCol="0">
                        <a:spAutoFit/>
                      </wps:bodyPr>
                    </wps:wsp>
                  </a:graphicData>
                </a:graphic>
                <wp14:sizeRelH relativeFrom="margin">
                  <wp14:pctWidth>0</wp14:pctWidth>
                </wp14:sizeRelH>
              </wp:anchor>
            </w:drawing>
          </mc:Choice>
          <mc:Fallback>
            <w:pict>
              <v:shape w14:anchorId="4F7BB6FB" id="_x0000_s1028" type="#_x0000_t202" style="position:absolute;margin-left:.7pt;margin-top:7.45pt;width:78.5pt;height:2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" fillcolor="black [3213]" stroked="f">
                <v:textbox style="mso-fit-shape-to-text:t">
                  <w:txbxContent>
                    <w:p w14:paraId="6536D2FC" w14:textId="25757A51" w:rsidR="003B44BF" w:rsidRPr="006C6517" w:rsidRDefault="003B44BF" w:rsidP="003B44BF">
                      <w:pPr>
                        <w:pStyle w:val="NormalWeb"/>
                        <w:shd w:val="clear" w:color="auto" w:fill="2F5496" w:themeFill="accent1" w:themeFillShade="BF"/>
                        <w:spacing w:before="0" w:beforeAutospacing="0" w:after="0" w:afterAutospacing="0"/>
                        <w:jc w:val="center"/>
                        <w:rPr>
                          <w:b/>
                          <w:sz w:val="20"/>
                          <w:szCs w:val="20"/>
                        </w:rPr>
                      </w:pPr>
                      <w:r w:rsidRPr="006C6517">
                        <w:rPr>
                          <w:rFonts w:asciiTheme="minorHAnsi" w:hAnsi="Calibri" w:cstheme="minorBidi"/>
                          <w:b/>
                          <w:color w:val="FFFFFF" w:themeColor="background1"/>
                          <w:kern w:val="24"/>
                          <w:sz w:val="20"/>
                          <w:szCs w:val="20"/>
                        </w:rPr>
                        <w:t xml:space="preserve">STEP </w:t>
                      </w:r>
                      <w:r>
                        <w:rPr>
                          <w:rFonts w:asciiTheme="minorHAnsi" w:hAnsi="Calibri" w:cstheme="minorBidi"/>
                          <w:b/>
                          <w:color w:val="FFFFFF" w:themeColor="background1"/>
                          <w:kern w:val="24"/>
                          <w:sz w:val="20"/>
                          <w:szCs w:val="20"/>
                        </w:rPr>
                        <w:t>T</w:t>
                      </w:r>
                      <w:r>
                        <w:rPr>
                          <w:rFonts w:asciiTheme="minorHAnsi" w:hAnsi="Calibri" w:cstheme="minorBidi"/>
                          <w:b/>
                          <w:color w:val="FFFFFF" w:themeColor="background1"/>
                          <w:kern w:val="24"/>
                          <w:sz w:val="20"/>
                          <w:szCs w:val="20"/>
                        </w:rPr>
                        <w:t>HREE</w:t>
                      </w:r>
                    </w:p>
                  </w:txbxContent>
                </v:textbox>
              </v:shape>
            </w:pict>
          </mc:Fallback>
        </mc:AlternateContent>
      </w:r>
    </w:p>
    <w:p w14:paraId="7E5BDB55" w14:textId="77777777" w:rsidR="003B44BF" w:rsidRDefault="003B44BF" w:rsidP="003B44BF">
      <w:pPr>
        <w:rPr>
          <w:b/>
          <w:bCs/>
          <w:color w:val="303030"/>
        </w:rPr>
      </w:pPr>
    </w:p>
    <w:p w14:paraId="24FA3B86" w14:textId="77777777" w:rsidR="003B44BF" w:rsidRDefault="003B44BF" w:rsidP="003B44BF">
      <w:pPr>
        <w:rPr>
          <w:b/>
          <w:bCs/>
          <w:color w:val="303030"/>
        </w:rPr>
      </w:pPr>
    </w:p>
    <w:p w14:paraId="2ECA5008" w14:textId="1AF809F7" w:rsidR="003B44BF" w:rsidRDefault="003B44BF" w:rsidP="003B44BF">
      <w:pPr>
        <w:rPr>
          <w:b/>
          <w:bCs/>
          <w:color w:val="303030"/>
        </w:rPr>
      </w:pPr>
      <w:r>
        <w:rPr>
          <w:b/>
          <w:bCs/>
          <w:color w:val="303030"/>
        </w:rPr>
        <w:t xml:space="preserve">When you register online, you will receive an email notification indicating whether you have been admitted to the worship service. </w:t>
      </w:r>
    </w:p>
    <w:p w14:paraId="226D2045" w14:textId="77777777" w:rsidR="003B44BF" w:rsidRDefault="003B44BF" w:rsidP="003B44BF">
      <w:pPr>
        <w:rPr>
          <w:b/>
          <w:bCs/>
          <w:color w:val="303030"/>
        </w:rPr>
      </w:pPr>
    </w:p>
    <w:p w14:paraId="4A9546BE" w14:textId="107EBBC4" w:rsidR="006C6517" w:rsidRDefault="006C6517">
      <w:pPr>
        <w:rPr>
          <w:b/>
          <w:bCs/>
          <w:color w:val="303030"/>
        </w:rPr>
      </w:pPr>
    </w:p>
    <w:p w14:paraId="09E4B5CA" w14:textId="24389FAF" w:rsidR="00035BE3" w:rsidRPr="006C1FD4" w:rsidRDefault="00035BE3" w:rsidP="00035BE3">
      <w:pPr>
        <w:pStyle w:val="Heading3"/>
        <w:jc w:val="center"/>
        <w:rPr>
          <w:rFonts w:ascii="Times New Roman" w:eastAsia="Times New Roman" w:hAnsi="Times New Roman" w:cs="Times New Roman"/>
          <w:b/>
          <w:bCs/>
          <w:color w:val="002060"/>
        </w:rPr>
      </w:pPr>
      <w:r w:rsidRPr="006C1FD4">
        <w:rPr>
          <w:rFonts w:ascii="Times New Roman" w:eastAsia="Times New Roman" w:hAnsi="Times New Roman" w:cs="Times New Roman"/>
          <w:b/>
          <w:bCs/>
          <w:color w:val="002060"/>
        </w:rPr>
        <w:t>COVID-19 VACCINATION Q&amp;A</w:t>
      </w:r>
    </w:p>
    <w:p w14:paraId="261ECB52" w14:textId="77777777" w:rsidR="00035BE3" w:rsidRPr="003B6FB8" w:rsidRDefault="00035BE3" w:rsidP="00035BE3">
      <w:pPr>
        <w:pStyle w:val="Heading3"/>
        <w:ind w:firstLine="0"/>
        <w:rPr>
          <w:rFonts w:ascii="Times New Roman" w:hAnsi="Times New Roman" w:cs="Times New Roman"/>
          <w:b/>
          <w:bCs/>
          <w:color w:val="303030"/>
        </w:rPr>
      </w:pPr>
    </w:p>
    <w:p w14:paraId="066AC077" w14:textId="77777777" w:rsidR="00035BE3" w:rsidRPr="004E5EE5" w:rsidRDefault="00035BE3" w:rsidP="00035BE3">
      <w:pPr>
        <w:pStyle w:val="Heading3"/>
        <w:ind w:firstLine="0"/>
        <w:rPr>
          <w:rFonts w:ascii="Times New Roman" w:hAnsi="Times New Roman" w:cs="Times New Roman"/>
          <w:color w:val="002060"/>
          <w:u w:val="none"/>
        </w:rPr>
      </w:pPr>
      <w:r w:rsidRPr="004E5EE5">
        <w:rPr>
          <w:rFonts w:ascii="Times New Roman" w:hAnsi="Times New Roman" w:cs="Times New Roman"/>
          <w:b/>
          <w:bCs/>
          <w:color w:val="002060"/>
          <w:u w:val="none"/>
        </w:rPr>
        <w:t>W</w:t>
      </w:r>
      <w:r>
        <w:rPr>
          <w:rFonts w:ascii="Times New Roman" w:hAnsi="Times New Roman" w:cs="Times New Roman"/>
          <w:b/>
          <w:bCs/>
          <w:color w:val="002060"/>
          <w:u w:val="none"/>
        </w:rPr>
        <w:t xml:space="preserve">ho does the Mount Zion policy and procedures apply? </w:t>
      </w:r>
    </w:p>
    <w:p w14:paraId="48664722" w14:textId="77777777" w:rsidR="00035BE3" w:rsidRPr="003B6FB8" w:rsidRDefault="00035BE3" w:rsidP="00035BE3">
      <w:pPr>
        <w:spacing w:before="100" w:beforeAutospacing="1" w:after="100" w:afterAutospacing="1"/>
        <w:rPr>
          <w:color w:val="303030"/>
        </w:rPr>
      </w:pPr>
      <w:r>
        <w:rPr>
          <w:color w:val="303030"/>
        </w:rPr>
        <w:t xml:space="preserve">The Mount Zion policy and procedures apply to every individual, regardless of position, role or status as a congregant who desires to attend and/or participate in the worship services or other activities.  </w:t>
      </w:r>
    </w:p>
    <w:p w14:paraId="16C3BC25" w14:textId="77777777" w:rsidR="00035BE3" w:rsidRPr="004E5EE5" w:rsidRDefault="00035BE3" w:rsidP="00035BE3">
      <w:pPr>
        <w:pStyle w:val="Heading3"/>
        <w:ind w:firstLine="0"/>
        <w:rPr>
          <w:rFonts w:ascii="Times New Roman" w:hAnsi="Times New Roman" w:cs="Times New Roman"/>
          <w:color w:val="002060"/>
          <w:u w:val="none"/>
        </w:rPr>
      </w:pPr>
      <w:r w:rsidRPr="004E5EE5">
        <w:rPr>
          <w:rFonts w:ascii="Times New Roman" w:hAnsi="Times New Roman" w:cs="Times New Roman"/>
          <w:b/>
          <w:bCs/>
          <w:color w:val="002060"/>
          <w:u w:val="none"/>
        </w:rPr>
        <w:t xml:space="preserve">Will there be any exceptions or exemptions made to the Mount Zion Covid-19 Policy mask and fully vaccinated mandate? </w:t>
      </w:r>
    </w:p>
    <w:p w14:paraId="6E159448" w14:textId="77777777" w:rsidR="00035BE3" w:rsidRPr="003B6FB8" w:rsidRDefault="00035BE3" w:rsidP="00035BE3">
      <w:pPr>
        <w:spacing w:before="100" w:beforeAutospacing="1" w:after="100" w:afterAutospacing="1"/>
        <w:rPr>
          <w:color w:val="303030"/>
        </w:rPr>
      </w:pPr>
      <w:r>
        <w:rPr>
          <w:color w:val="303030"/>
        </w:rPr>
        <w:t xml:space="preserve">No. Although some organizations recognize exemptions or exceptions to the mask and vaccinated-only policies; however, the Mount Zion Policy and Procedures do not allow exceptions or exemptions to the policy. </w:t>
      </w:r>
    </w:p>
    <w:p w14:paraId="4CE67AE0" w14:textId="77777777" w:rsidR="00035BE3" w:rsidRPr="001C237A" w:rsidRDefault="00035BE3" w:rsidP="00035BE3">
      <w:pPr>
        <w:pStyle w:val="Heading3"/>
        <w:ind w:firstLine="0"/>
        <w:rPr>
          <w:rFonts w:ascii="Times New Roman" w:hAnsi="Times New Roman" w:cs="Times New Roman"/>
          <w:b/>
          <w:bCs/>
          <w:color w:val="002060"/>
          <w:u w:val="none"/>
        </w:rPr>
      </w:pPr>
      <w:r w:rsidRPr="001C237A">
        <w:rPr>
          <w:rFonts w:ascii="Times New Roman" w:hAnsi="Times New Roman" w:cs="Times New Roman"/>
          <w:b/>
          <w:bCs/>
          <w:color w:val="002060"/>
          <w:u w:val="none"/>
        </w:rPr>
        <w:t xml:space="preserve">Can an individual who produces a negative test permitted to attend services or activities in accordance with the policy? </w:t>
      </w:r>
    </w:p>
    <w:p w14:paraId="4104D2CB" w14:textId="77777777" w:rsidR="00035BE3" w:rsidRDefault="00035BE3" w:rsidP="00035BE3">
      <w:pPr>
        <w:pStyle w:val="Heading3"/>
        <w:ind w:firstLine="0"/>
        <w:rPr>
          <w:rFonts w:ascii="Times New Roman" w:hAnsi="Times New Roman" w:cs="Times New Roman"/>
          <w:b/>
          <w:bCs/>
          <w:color w:val="303030"/>
          <w:u w:val="none"/>
        </w:rPr>
      </w:pPr>
    </w:p>
    <w:p w14:paraId="71179367" w14:textId="77777777" w:rsidR="00035BE3" w:rsidRDefault="00035BE3" w:rsidP="00035BE3">
      <w:pPr>
        <w:pStyle w:val="Heading3"/>
        <w:ind w:firstLine="0"/>
        <w:rPr>
          <w:rFonts w:ascii="Times New Roman" w:hAnsi="Times New Roman" w:cs="Times New Roman"/>
          <w:bCs/>
          <w:color w:val="303030"/>
          <w:u w:val="none"/>
        </w:rPr>
      </w:pPr>
      <w:r>
        <w:rPr>
          <w:rFonts w:ascii="Times New Roman" w:hAnsi="Times New Roman" w:cs="Times New Roman"/>
          <w:bCs/>
          <w:color w:val="303030"/>
          <w:u w:val="none"/>
        </w:rPr>
        <w:t>No. The policy does not provide for the accommodation of a negative test result. The policy is strictly a fully vaccinated policy.</w:t>
      </w:r>
    </w:p>
    <w:p w14:paraId="56D60C5D" w14:textId="77777777" w:rsidR="006C1FD4" w:rsidRDefault="006C1FD4" w:rsidP="00035BE3">
      <w:pPr>
        <w:spacing w:before="100" w:beforeAutospacing="1" w:after="100" w:afterAutospacing="1"/>
        <w:rPr>
          <w:b/>
          <w:bCs/>
          <w:color w:val="002060"/>
        </w:rPr>
      </w:pPr>
    </w:p>
    <w:p w14:paraId="1A86AFEC" w14:textId="77777777" w:rsidR="006C1FD4" w:rsidRDefault="006C1FD4" w:rsidP="00035BE3">
      <w:pPr>
        <w:spacing w:before="100" w:beforeAutospacing="1" w:after="100" w:afterAutospacing="1"/>
        <w:rPr>
          <w:b/>
          <w:bCs/>
          <w:color w:val="002060"/>
        </w:rPr>
      </w:pPr>
    </w:p>
    <w:p w14:paraId="761F8DF4" w14:textId="77777777" w:rsidR="006C1FD4" w:rsidRDefault="006C1FD4" w:rsidP="00035BE3">
      <w:pPr>
        <w:spacing w:before="100" w:beforeAutospacing="1" w:after="100" w:afterAutospacing="1"/>
        <w:rPr>
          <w:b/>
          <w:bCs/>
          <w:color w:val="002060"/>
        </w:rPr>
      </w:pPr>
    </w:p>
    <w:p w14:paraId="307ED892" w14:textId="3C17BFA2" w:rsidR="00035BE3" w:rsidRPr="001C237A" w:rsidRDefault="00035BE3" w:rsidP="00035BE3">
      <w:pPr>
        <w:spacing w:before="100" w:beforeAutospacing="1" w:after="100" w:afterAutospacing="1"/>
        <w:rPr>
          <w:color w:val="002060"/>
        </w:rPr>
      </w:pPr>
      <w:r>
        <w:rPr>
          <w:b/>
          <w:bCs/>
          <w:color w:val="002060"/>
        </w:rPr>
        <w:t xml:space="preserve">Are unvaccinated children eligible for registration and admittance to worship services or other activities under the policy? </w:t>
      </w:r>
    </w:p>
    <w:p w14:paraId="0D472026" w14:textId="139D1E73" w:rsidR="00035BE3" w:rsidRPr="003B6FB8" w:rsidRDefault="00035BE3" w:rsidP="00035BE3">
      <w:pPr>
        <w:spacing w:before="100" w:beforeAutospacing="1" w:after="100" w:afterAutospacing="1"/>
        <w:rPr>
          <w:color w:val="303030"/>
        </w:rPr>
      </w:pPr>
      <w:r>
        <w:rPr>
          <w:color w:val="303030"/>
        </w:rPr>
        <w:t xml:space="preserve">No. Fully vaccinated children may register and participate in the worship service and other activities. Children 12 years old and older are eligible for full vaccination with the Pfizer Covid-19 vaccine. Currently, there are no vaccines available for children under 12 years of age. Due to the unavailability of the vaccine for children, in this age group, they will not be eligible to attend in-person worship services and other activities in accordance with the Mount Zion policy. </w:t>
      </w:r>
      <w:r w:rsidR="006C1FD4">
        <w:rPr>
          <w:color w:val="303030"/>
        </w:rPr>
        <w:t>When, however, the CDC approves vaccines for younger children, the policy may be updated.</w:t>
      </w:r>
    </w:p>
    <w:p w14:paraId="7CA913BD" w14:textId="77777777" w:rsidR="00035BE3" w:rsidRPr="001C237A" w:rsidRDefault="00035BE3" w:rsidP="00035BE3">
      <w:pPr>
        <w:spacing w:before="100" w:beforeAutospacing="1" w:after="100" w:afterAutospacing="1"/>
        <w:rPr>
          <w:color w:val="002060"/>
        </w:rPr>
      </w:pPr>
      <w:r>
        <w:rPr>
          <w:b/>
          <w:bCs/>
          <w:color w:val="002060"/>
        </w:rPr>
        <w:t xml:space="preserve">Will unvaccinated individuals have an opportunity to participate in worship services and other activities? </w:t>
      </w:r>
    </w:p>
    <w:p w14:paraId="7D6733DD" w14:textId="77777777" w:rsidR="00035BE3" w:rsidRPr="003B6FB8" w:rsidRDefault="00035BE3" w:rsidP="00035BE3">
      <w:pPr>
        <w:spacing w:before="100" w:beforeAutospacing="1" w:after="100" w:afterAutospacing="1"/>
        <w:rPr>
          <w:color w:val="303030"/>
        </w:rPr>
      </w:pPr>
      <w:r>
        <w:rPr>
          <w:color w:val="303030"/>
        </w:rPr>
        <w:t xml:space="preserve">Yes. Although Mount Zion encourages every individual to take the vaccine, we respect the decisions and civil liberties of an individual. To that end, unvaccinated individuals may continue to participate in the virtual worship services and activities provided by Mount Zion. </w:t>
      </w:r>
    </w:p>
    <w:p w14:paraId="7B3DAF60" w14:textId="77777777" w:rsidR="00035BE3" w:rsidRPr="001C237A" w:rsidRDefault="00035BE3" w:rsidP="00035BE3">
      <w:pPr>
        <w:spacing w:before="100" w:beforeAutospacing="1" w:after="100" w:afterAutospacing="1"/>
        <w:rPr>
          <w:color w:val="002060"/>
        </w:rPr>
      </w:pPr>
      <w:r>
        <w:rPr>
          <w:b/>
          <w:bCs/>
          <w:color w:val="002060"/>
        </w:rPr>
        <w:t xml:space="preserve">Are there any ramifications for proof of vaccine fraud or misrepresentation? </w:t>
      </w:r>
    </w:p>
    <w:p w14:paraId="087DED17" w14:textId="77777777" w:rsidR="00035BE3" w:rsidRDefault="00035BE3" w:rsidP="00035BE3">
      <w:pPr>
        <w:spacing w:before="100" w:beforeAutospacing="1" w:after="100" w:afterAutospacing="1"/>
        <w:rPr>
          <w:color w:val="303030"/>
        </w:rPr>
      </w:pPr>
      <w:r>
        <w:rPr>
          <w:color w:val="303030"/>
        </w:rPr>
        <w:t xml:space="preserve">Yes. We believe most persons at Mount Zion are honorable with the utmost integrity. In the event that there is an effort to circumvent the policy through fraud, misrepresentation and/or some other unethical behavior, Mount Zion reserves the right to treat that individual as ineligible for any future worship services and activities. </w:t>
      </w:r>
    </w:p>
    <w:sectPr w:rsidR="00035BE3" w:rsidSect="00BB2F2C">
      <w:headerReference w:type="default" r:id="rId8"/>
      <w:footerReference w:type="even"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07BD2" w14:textId="77777777" w:rsidR="002B6ACA" w:rsidRDefault="002B6ACA" w:rsidP="00BB2F2C">
      <w:r>
        <w:separator/>
      </w:r>
    </w:p>
  </w:endnote>
  <w:endnote w:type="continuationSeparator" w:id="0">
    <w:p w14:paraId="69C95ECA" w14:textId="77777777" w:rsidR="002B6ACA" w:rsidRDefault="002B6ACA" w:rsidP="00BB2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209636"/>
      <w:docPartObj>
        <w:docPartGallery w:val="Page Numbers (Bottom of Page)"/>
        <w:docPartUnique/>
      </w:docPartObj>
    </w:sdtPr>
    <w:sdtEndPr>
      <w:rPr>
        <w:rStyle w:val="PageNumber"/>
      </w:rPr>
    </w:sdtEndPr>
    <w:sdtContent>
      <w:p w14:paraId="7145D6FA" w14:textId="2239406E" w:rsidR="00593212" w:rsidRDefault="00593212" w:rsidP="001A52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11570F" w14:textId="77777777" w:rsidR="00593212" w:rsidRDefault="00593212" w:rsidP="00BB2F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519106"/>
      <w:docPartObj>
        <w:docPartGallery w:val="Page Numbers (Bottom of Page)"/>
        <w:docPartUnique/>
      </w:docPartObj>
    </w:sdtPr>
    <w:sdtEndPr>
      <w:rPr>
        <w:rStyle w:val="PageNumber"/>
      </w:rPr>
    </w:sdtEndPr>
    <w:sdtContent>
      <w:p w14:paraId="3389125E" w14:textId="1BB12292" w:rsidR="00593212" w:rsidRDefault="00593212" w:rsidP="001A52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4EF13B" w14:textId="77777777" w:rsidR="00593212" w:rsidRDefault="00593212" w:rsidP="00BB2F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20171" w14:textId="77777777" w:rsidR="002B6ACA" w:rsidRDefault="002B6ACA" w:rsidP="00BB2F2C">
      <w:r>
        <w:separator/>
      </w:r>
    </w:p>
  </w:footnote>
  <w:footnote w:type="continuationSeparator" w:id="0">
    <w:p w14:paraId="77FFFD6C" w14:textId="77777777" w:rsidR="002B6ACA" w:rsidRDefault="002B6ACA" w:rsidP="00BB2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3C14" w14:textId="1B031A66" w:rsidR="00210ED1" w:rsidRDefault="00210ED1">
    <w:pPr>
      <w:pStyle w:val="Header"/>
    </w:pPr>
    <w:r w:rsidRPr="00C5289C">
      <w:rPr>
        <w:b/>
        <w:bCs/>
        <w:noProof/>
        <w:kern w:val="36"/>
        <w:sz w:val="40"/>
        <w:szCs w:val="40"/>
      </w:rPr>
      <mc:AlternateContent>
        <mc:Choice Requires="wps">
          <w:drawing>
            <wp:anchor distT="0" distB="0" distL="114300" distR="114300" simplePos="0" relativeHeight="251662336" behindDoc="0" locked="0" layoutInCell="1" allowOverlap="1" wp14:anchorId="61187AF8" wp14:editId="0332539D">
              <wp:simplePos x="0" y="0"/>
              <wp:positionH relativeFrom="column">
                <wp:posOffset>809625</wp:posOffset>
              </wp:positionH>
              <wp:positionV relativeFrom="paragraph">
                <wp:posOffset>83185</wp:posOffset>
              </wp:positionV>
              <wp:extent cx="5597006" cy="673504"/>
              <wp:effectExtent l="0" t="0" r="0" b="0"/>
              <wp:wrapNone/>
              <wp:docPr id="5" name="TextBox 4">
                <a:extLst xmlns:a="http://schemas.openxmlformats.org/drawingml/2006/main">
                  <a:ext uri="{FF2B5EF4-FFF2-40B4-BE49-F238E27FC236}">
                    <a16:creationId xmlns:a16="http://schemas.microsoft.com/office/drawing/2014/main" id="{272342E6-32FE-2344-916B-FCBF3B3653F1}"/>
                  </a:ext>
                </a:extLst>
              </wp:docPr>
              <wp:cNvGraphicFramePr/>
              <a:graphic xmlns:a="http://schemas.openxmlformats.org/drawingml/2006/main">
                <a:graphicData uri="http://schemas.microsoft.com/office/word/2010/wordprocessingShape">
                  <wps:wsp>
                    <wps:cNvSpPr txBox="1"/>
                    <wps:spPr>
                      <a:xfrm>
                        <a:off x="0" y="0"/>
                        <a:ext cx="5597006" cy="673504"/>
                      </a:xfrm>
                      <a:prstGeom prst="rect">
                        <a:avLst/>
                      </a:prstGeom>
                      <a:noFill/>
                    </wps:spPr>
                    <wps:txbx>
                      <w:txbxContent>
                        <w:p w14:paraId="5C6A53A8" w14:textId="77777777" w:rsidR="00210ED1" w:rsidRPr="00314CDA" w:rsidRDefault="00210ED1" w:rsidP="00210ED1">
                          <w:pPr>
                            <w:pStyle w:val="NormalWeb"/>
                            <w:spacing w:before="0" w:beforeAutospacing="0" w:after="0" w:afterAutospacing="0"/>
                            <w:jc w:val="center"/>
                            <w:rPr>
                              <w:color w:val="7030A0"/>
                              <w:sz w:val="40"/>
                              <w:szCs w:val="40"/>
                            </w:rPr>
                          </w:pPr>
                          <w:r w:rsidRPr="00314CDA">
                            <w:rPr>
                              <w:rFonts w:ascii="Apple Chancery" w:hAnsi="Apple Chancery" w:cs="Apple Chancery" w:hint="cs"/>
                              <w:b/>
                              <w:bCs/>
                              <w:i/>
                              <w:iCs/>
                              <w:color w:val="7030A0"/>
                              <w:kern w:val="24"/>
                              <w:sz w:val="40"/>
                              <w:szCs w:val="40"/>
                            </w:rPr>
                            <w:t xml:space="preserve">Security, Medical, and Emergency Management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187AF8" id="_x0000_t202" coordsize="21600,21600" o:spt="202" path="m,l,21600r21600,l21600,xe">
              <v:stroke joinstyle="miter"/>
              <v:path gradientshapeok="t" o:connecttype="rect"/>
            </v:shapetype>
            <v:shape id="TextBox 4" o:spid="_x0000_s1029" type="#_x0000_t202" style="position:absolute;margin-left:63.75pt;margin-top:6.55pt;width:440.7pt;height:5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" filled="f" stroked="f">
              <v:textbox>
                <w:txbxContent>
                  <w:p w14:paraId="5C6A53A8" w14:textId="77777777" w:rsidR="00210ED1" w:rsidRPr="00314CDA" w:rsidRDefault="00210ED1" w:rsidP="00210ED1">
                    <w:pPr>
                      <w:pStyle w:val="NormalWeb"/>
                      <w:spacing w:before="0" w:beforeAutospacing="0" w:after="0" w:afterAutospacing="0"/>
                      <w:jc w:val="center"/>
                      <w:rPr>
                        <w:color w:val="7030A0"/>
                        <w:sz w:val="40"/>
                        <w:szCs w:val="40"/>
                      </w:rPr>
                    </w:pPr>
                    <w:r w:rsidRPr="00314CDA">
                      <w:rPr>
                        <w:rFonts w:ascii="Apple Chancery" w:hAnsi="Apple Chancery" w:cs="Apple Chancery" w:hint="cs"/>
                        <w:b/>
                        <w:bCs/>
                        <w:i/>
                        <w:iCs/>
                        <w:color w:val="7030A0"/>
                        <w:kern w:val="24"/>
                        <w:sz w:val="40"/>
                        <w:szCs w:val="40"/>
                      </w:rPr>
                      <w:t xml:space="preserve">Security, Medical, and Emergency Management </w:t>
                    </w:r>
                  </w:p>
                </w:txbxContent>
              </v:textbox>
            </v:shape>
          </w:pict>
        </mc:Fallback>
      </mc:AlternateContent>
    </w:r>
    <w:r w:rsidRPr="00C5289C">
      <w:rPr>
        <w:b/>
        <w:bCs/>
        <w:noProof/>
        <w:kern w:val="36"/>
        <w:sz w:val="40"/>
        <w:szCs w:val="40"/>
      </w:rPr>
      <w:drawing>
        <wp:anchor distT="0" distB="0" distL="114300" distR="114300" simplePos="0" relativeHeight="251663360" behindDoc="0" locked="0" layoutInCell="1" allowOverlap="1" wp14:anchorId="3CBE6781" wp14:editId="6F95A5EA">
          <wp:simplePos x="0" y="0"/>
          <wp:positionH relativeFrom="column">
            <wp:posOffset>0</wp:posOffset>
          </wp:positionH>
          <wp:positionV relativeFrom="paragraph">
            <wp:posOffset>0</wp:posOffset>
          </wp:positionV>
          <wp:extent cx="983672" cy="564515"/>
          <wp:effectExtent l="0" t="0" r="0" b="0"/>
          <wp:wrapNone/>
          <wp:docPr id="7" name="Picture 6">
            <a:extLst xmlns:a="http://schemas.openxmlformats.org/drawingml/2006/main">
              <a:ext uri="{FF2B5EF4-FFF2-40B4-BE49-F238E27FC236}">
                <a16:creationId xmlns:a16="http://schemas.microsoft.com/office/drawing/2014/main" id="{5CB90104-2415-DD4B-91C8-BCF244429751}"/>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CB90104-2415-DD4B-91C8-BCF244429751}"/>
                      </a:ext>
                    </a:extLst>
                  </pic:cNvPr>
                  <pic:cNvPicPr/>
                </pic:nvPicPr>
                <pic:blipFill>
                  <a:blip r:embed="rId1"/>
                  <a:stretch>
                    <a:fillRect/>
                  </a:stretch>
                </pic:blipFill>
                <pic:spPr>
                  <a:xfrm>
                    <a:off x="0" y="0"/>
                    <a:ext cx="983672"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CE2C" w14:textId="4FD4E1BD" w:rsidR="00210ED1" w:rsidRDefault="00210ED1">
    <w:pPr>
      <w:pStyle w:val="Header"/>
    </w:pPr>
    <w:r w:rsidRPr="00314CDA">
      <w:rPr>
        <w:noProof/>
      </w:rPr>
      <mc:AlternateContent>
        <mc:Choice Requires="wps">
          <w:drawing>
            <wp:anchor distT="0" distB="0" distL="114300" distR="114300" simplePos="0" relativeHeight="251659264" behindDoc="0" locked="0" layoutInCell="1" allowOverlap="1" wp14:anchorId="34E4F603" wp14:editId="4EBEAF93">
              <wp:simplePos x="0" y="0"/>
              <wp:positionH relativeFrom="column">
                <wp:posOffset>941070</wp:posOffset>
              </wp:positionH>
              <wp:positionV relativeFrom="paragraph">
                <wp:posOffset>138430</wp:posOffset>
              </wp:positionV>
              <wp:extent cx="5770880" cy="631941"/>
              <wp:effectExtent l="0" t="0" r="0" b="0"/>
              <wp:wrapNone/>
              <wp:docPr id="9" name="TextBox 4"/>
              <wp:cNvGraphicFramePr xmlns:a="http://schemas.openxmlformats.org/drawingml/2006/main"/>
              <a:graphic xmlns:a="http://schemas.openxmlformats.org/drawingml/2006/main">
                <a:graphicData uri="http://schemas.microsoft.com/office/word/2010/wordprocessingShape">
                  <wps:wsp>
                    <wps:cNvSpPr txBox="1"/>
                    <wps:spPr>
                      <a:xfrm>
                        <a:off x="0" y="0"/>
                        <a:ext cx="5770880" cy="631941"/>
                      </a:xfrm>
                      <a:prstGeom prst="rect">
                        <a:avLst/>
                      </a:prstGeom>
                      <a:noFill/>
                    </wps:spPr>
                    <wps:txbx>
                      <w:txbxContent>
                        <w:p w14:paraId="6BE3D63D" w14:textId="77777777" w:rsidR="00210ED1" w:rsidRDefault="00210ED1" w:rsidP="00210ED1">
                          <w:pPr>
                            <w:pStyle w:val="NormalWeb"/>
                            <w:spacing w:before="0" w:beforeAutospacing="0" w:after="0" w:afterAutospacing="0"/>
                            <w:jc w:val="center"/>
                          </w:pPr>
                          <w:r>
                            <w:rPr>
                              <w:rFonts w:ascii="Apple Chancery" w:hAnsi="Apple Chancery" w:cs="Apple Chancery" w:hint="cs"/>
                              <w:b/>
                              <w:bCs/>
                              <w:i/>
                              <w:iCs/>
                              <w:color w:val="3F1A5B"/>
                              <w:kern w:val="24"/>
                              <w:sz w:val="40"/>
                              <w:szCs w:val="40"/>
                            </w:rPr>
                            <w:t xml:space="preserve">Security, Medical, and Emergency Management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4E4F603" id="_x0000_t202" coordsize="21600,21600" o:spt="202" path="m,l,21600r21600,l21600,xe">
              <v:stroke joinstyle="miter"/>
              <v:path gradientshapeok="t" o:connecttype="rect"/>
            </v:shapetype>
            <v:shape id="_x0000_s1030" type="#_x0000_t202" style="position:absolute;margin-left:74.1pt;margin-top:10.9pt;width:454.4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" filled="f" stroked="f">
              <v:textbox>
                <w:txbxContent>
                  <w:p w14:paraId="6BE3D63D" w14:textId="77777777" w:rsidR="00210ED1" w:rsidRDefault="00210ED1" w:rsidP="00210ED1">
                    <w:pPr>
                      <w:pStyle w:val="NormalWeb"/>
                      <w:spacing w:before="0" w:beforeAutospacing="0" w:after="0" w:afterAutospacing="0"/>
                      <w:jc w:val="center"/>
                    </w:pPr>
                    <w:r>
                      <w:rPr>
                        <w:rFonts w:ascii="Apple Chancery" w:hAnsi="Apple Chancery" w:cs="Apple Chancery" w:hint="cs"/>
                        <w:b/>
                        <w:bCs/>
                        <w:i/>
                        <w:iCs/>
                        <w:color w:val="3F1A5B"/>
                        <w:kern w:val="24"/>
                        <w:sz w:val="40"/>
                        <w:szCs w:val="40"/>
                      </w:rPr>
                      <w:t xml:space="preserve">Security, Medical, and Emergency Management </w:t>
                    </w:r>
                  </w:p>
                </w:txbxContent>
              </v:textbox>
            </v:shape>
          </w:pict>
        </mc:Fallback>
      </mc:AlternateContent>
    </w:r>
    <w:r w:rsidRPr="00314CDA">
      <w:rPr>
        <w:noProof/>
      </w:rPr>
      <w:drawing>
        <wp:anchor distT="0" distB="0" distL="114300" distR="114300" simplePos="0" relativeHeight="251660288" behindDoc="0" locked="0" layoutInCell="1" allowOverlap="1" wp14:anchorId="0462761E" wp14:editId="505A1CF6">
          <wp:simplePos x="0" y="0"/>
          <wp:positionH relativeFrom="column">
            <wp:posOffset>0</wp:posOffset>
          </wp:positionH>
          <wp:positionV relativeFrom="paragraph">
            <wp:posOffset>0</wp:posOffset>
          </wp:positionV>
          <wp:extent cx="1226128" cy="658091"/>
          <wp:effectExtent l="0" t="0" r="6350" b="2540"/>
          <wp:wrapNone/>
          <wp:docPr id="10" name="Picture 6">
            <a:extLst xmlns:a="http://schemas.openxmlformats.org/drawingml/2006/main">
              <a:ext uri="{FF2B5EF4-FFF2-40B4-BE49-F238E27FC236}">
                <a16:creationId xmlns:a16="http://schemas.microsoft.com/office/drawing/2014/main" id="{5CB90104-2415-DD4B-91C8-BCF244429751}"/>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CB90104-2415-DD4B-91C8-BCF244429751}"/>
                      </a:ext>
                    </a:extLst>
                  </pic:cNvPr>
                  <pic:cNvPicPr/>
                </pic:nvPicPr>
                <pic:blipFill>
                  <a:blip r:embed="rId1"/>
                  <a:stretch>
                    <a:fillRect/>
                  </a:stretch>
                </pic:blipFill>
                <pic:spPr>
                  <a:xfrm>
                    <a:off x="0" y="0"/>
                    <a:ext cx="1226128" cy="6580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5C0"/>
    <w:multiLevelType w:val="hybridMultilevel"/>
    <w:tmpl w:val="0CA2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30EB"/>
    <w:multiLevelType w:val="multilevel"/>
    <w:tmpl w:val="C6F6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2232B"/>
    <w:multiLevelType w:val="hybridMultilevel"/>
    <w:tmpl w:val="C0C26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5040C9"/>
    <w:multiLevelType w:val="hybridMultilevel"/>
    <w:tmpl w:val="96C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70461"/>
    <w:multiLevelType w:val="multilevel"/>
    <w:tmpl w:val="4802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8D52D6"/>
    <w:multiLevelType w:val="multilevel"/>
    <w:tmpl w:val="630E7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EC158A"/>
    <w:multiLevelType w:val="multilevel"/>
    <w:tmpl w:val="25E4E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097C67"/>
    <w:multiLevelType w:val="multilevel"/>
    <w:tmpl w:val="9972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E56F8D"/>
    <w:multiLevelType w:val="multilevel"/>
    <w:tmpl w:val="7C728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B32CCE"/>
    <w:multiLevelType w:val="hybridMultilevel"/>
    <w:tmpl w:val="2048F2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0C17AF7"/>
    <w:multiLevelType w:val="hybridMultilevel"/>
    <w:tmpl w:val="53288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B91EB4"/>
    <w:multiLevelType w:val="hybridMultilevel"/>
    <w:tmpl w:val="D4B80D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900C89"/>
    <w:multiLevelType w:val="hybridMultilevel"/>
    <w:tmpl w:val="0FEA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9279F8"/>
    <w:multiLevelType w:val="hybridMultilevel"/>
    <w:tmpl w:val="F3E0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E804A2"/>
    <w:multiLevelType w:val="multilevel"/>
    <w:tmpl w:val="B010C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0E3585"/>
    <w:multiLevelType w:val="hybridMultilevel"/>
    <w:tmpl w:val="DE5C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73871"/>
    <w:multiLevelType w:val="hybridMultilevel"/>
    <w:tmpl w:val="1270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B0DF2"/>
    <w:multiLevelType w:val="hybridMultilevel"/>
    <w:tmpl w:val="A532119C"/>
    <w:lvl w:ilvl="0" w:tplc="99EC9F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6C7A05"/>
    <w:multiLevelType w:val="hybridMultilevel"/>
    <w:tmpl w:val="D5C45E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700C40D0"/>
    <w:multiLevelType w:val="hybridMultilevel"/>
    <w:tmpl w:val="7010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13929"/>
    <w:multiLevelType w:val="hybridMultilevel"/>
    <w:tmpl w:val="CC0C7044"/>
    <w:lvl w:ilvl="0" w:tplc="7060AE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D659B7"/>
    <w:multiLevelType w:val="hybridMultilevel"/>
    <w:tmpl w:val="25F6C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7"/>
  </w:num>
  <w:num w:numId="3">
    <w:abstractNumId w:val="14"/>
  </w:num>
  <w:num w:numId="4">
    <w:abstractNumId w:val="1"/>
  </w:num>
  <w:num w:numId="5">
    <w:abstractNumId w:val="17"/>
  </w:num>
  <w:num w:numId="6">
    <w:abstractNumId w:val="19"/>
  </w:num>
  <w:num w:numId="7">
    <w:abstractNumId w:val="15"/>
  </w:num>
  <w:num w:numId="8">
    <w:abstractNumId w:val="16"/>
  </w:num>
  <w:num w:numId="9">
    <w:abstractNumId w:val="13"/>
  </w:num>
  <w:num w:numId="10">
    <w:abstractNumId w:val="5"/>
  </w:num>
  <w:num w:numId="11">
    <w:abstractNumId w:val="6"/>
  </w:num>
  <w:num w:numId="12">
    <w:abstractNumId w:val="10"/>
  </w:num>
  <w:num w:numId="13">
    <w:abstractNumId w:val="2"/>
  </w:num>
  <w:num w:numId="14">
    <w:abstractNumId w:val="21"/>
  </w:num>
  <w:num w:numId="15">
    <w:abstractNumId w:val="20"/>
  </w:num>
  <w:num w:numId="16">
    <w:abstractNumId w:val="18"/>
  </w:num>
  <w:num w:numId="17">
    <w:abstractNumId w:val="11"/>
  </w:num>
  <w:num w:numId="18">
    <w:abstractNumId w:val="9"/>
  </w:num>
  <w:num w:numId="19">
    <w:abstractNumId w:val="8"/>
  </w:num>
  <w:num w:numId="20">
    <w:abstractNumId w:val="0"/>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12"/>
    <w:rsid w:val="00021841"/>
    <w:rsid w:val="00026760"/>
    <w:rsid w:val="000355CE"/>
    <w:rsid w:val="00035BE3"/>
    <w:rsid w:val="00046704"/>
    <w:rsid w:val="00051D3D"/>
    <w:rsid w:val="00053011"/>
    <w:rsid w:val="00053BA2"/>
    <w:rsid w:val="00064A67"/>
    <w:rsid w:val="000E2A49"/>
    <w:rsid w:val="0011013E"/>
    <w:rsid w:val="00115910"/>
    <w:rsid w:val="00127A2B"/>
    <w:rsid w:val="00134F73"/>
    <w:rsid w:val="00183C69"/>
    <w:rsid w:val="00194277"/>
    <w:rsid w:val="00194CCC"/>
    <w:rsid w:val="00196F1A"/>
    <w:rsid w:val="001977B7"/>
    <w:rsid w:val="001A5291"/>
    <w:rsid w:val="001C0AAE"/>
    <w:rsid w:val="001C237A"/>
    <w:rsid w:val="001E0FD1"/>
    <w:rsid w:val="001E47F8"/>
    <w:rsid w:val="001F3533"/>
    <w:rsid w:val="00210ED1"/>
    <w:rsid w:val="00225394"/>
    <w:rsid w:val="002344F8"/>
    <w:rsid w:val="00241B9F"/>
    <w:rsid w:val="00245F7E"/>
    <w:rsid w:val="00256832"/>
    <w:rsid w:val="002615DE"/>
    <w:rsid w:val="002622C1"/>
    <w:rsid w:val="00265A2E"/>
    <w:rsid w:val="002710A7"/>
    <w:rsid w:val="0029110D"/>
    <w:rsid w:val="0029393A"/>
    <w:rsid w:val="002A4544"/>
    <w:rsid w:val="002A4891"/>
    <w:rsid w:val="002B2BC6"/>
    <w:rsid w:val="002B6ACA"/>
    <w:rsid w:val="002D3C15"/>
    <w:rsid w:val="002D72CE"/>
    <w:rsid w:val="0030329C"/>
    <w:rsid w:val="00305603"/>
    <w:rsid w:val="00314CDA"/>
    <w:rsid w:val="00314D09"/>
    <w:rsid w:val="00324215"/>
    <w:rsid w:val="003345F9"/>
    <w:rsid w:val="0035215F"/>
    <w:rsid w:val="00367D24"/>
    <w:rsid w:val="00382403"/>
    <w:rsid w:val="00384812"/>
    <w:rsid w:val="00384F51"/>
    <w:rsid w:val="003B44BF"/>
    <w:rsid w:val="003B6FB8"/>
    <w:rsid w:val="003C083A"/>
    <w:rsid w:val="003D27E1"/>
    <w:rsid w:val="003E024C"/>
    <w:rsid w:val="00410139"/>
    <w:rsid w:val="00443554"/>
    <w:rsid w:val="004775A0"/>
    <w:rsid w:val="00490067"/>
    <w:rsid w:val="00492C5A"/>
    <w:rsid w:val="00492DC3"/>
    <w:rsid w:val="004A492E"/>
    <w:rsid w:val="004B0F2C"/>
    <w:rsid w:val="004B12CA"/>
    <w:rsid w:val="004B5FC5"/>
    <w:rsid w:val="004C7BFF"/>
    <w:rsid w:val="004D357B"/>
    <w:rsid w:val="004E0CEC"/>
    <w:rsid w:val="004E5EE5"/>
    <w:rsid w:val="004F350E"/>
    <w:rsid w:val="00507DD9"/>
    <w:rsid w:val="00516D25"/>
    <w:rsid w:val="0053355F"/>
    <w:rsid w:val="00544E1E"/>
    <w:rsid w:val="005652C9"/>
    <w:rsid w:val="00576D19"/>
    <w:rsid w:val="00583E72"/>
    <w:rsid w:val="00593212"/>
    <w:rsid w:val="005A4551"/>
    <w:rsid w:val="005A7E9D"/>
    <w:rsid w:val="005E1DA6"/>
    <w:rsid w:val="00614660"/>
    <w:rsid w:val="00615846"/>
    <w:rsid w:val="00660586"/>
    <w:rsid w:val="00664D76"/>
    <w:rsid w:val="0067275F"/>
    <w:rsid w:val="00686AE5"/>
    <w:rsid w:val="0069739C"/>
    <w:rsid w:val="006A74A7"/>
    <w:rsid w:val="006C19A4"/>
    <w:rsid w:val="006C1FD4"/>
    <w:rsid w:val="006C6517"/>
    <w:rsid w:val="006D4D3A"/>
    <w:rsid w:val="007560A3"/>
    <w:rsid w:val="007B5764"/>
    <w:rsid w:val="007B7F0F"/>
    <w:rsid w:val="007C5CF0"/>
    <w:rsid w:val="007D190C"/>
    <w:rsid w:val="007F27D6"/>
    <w:rsid w:val="00811149"/>
    <w:rsid w:val="00813E16"/>
    <w:rsid w:val="00817CE2"/>
    <w:rsid w:val="00825BF6"/>
    <w:rsid w:val="008433A8"/>
    <w:rsid w:val="0084586A"/>
    <w:rsid w:val="008465CE"/>
    <w:rsid w:val="00856B7D"/>
    <w:rsid w:val="00896998"/>
    <w:rsid w:val="008A34C3"/>
    <w:rsid w:val="008B70D2"/>
    <w:rsid w:val="008E3695"/>
    <w:rsid w:val="008F132C"/>
    <w:rsid w:val="009018C0"/>
    <w:rsid w:val="00904F4C"/>
    <w:rsid w:val="009060ED"/>
    <w:rsid w:val="0092463C"/>
    <w:rsid w:val="00931CC7"/>
    <w:rsid w:val="00945172"/>
    <w:rsid w:val="00950EC6"/>
    <w:rsid w:val="009A737D"/>
    <w:rsid w:val="009E3042"/>
    <w:rsid w:val="00A16BFC"/>
    <w:rsid w:val="00A77BAE"/>
    <w:rsid w:val="00A8582B"/>
    <w:rsid w:val="00AC079E"/>
    <w:rsid w:val="00AC6F4E"/>
    <w:rsid w:val="00AE075C"/>
    <w:rsid w:val="00B05617"/>
    <w:rsid w:val="00B10BBE"/>
    <w:rsid w:val="00B70AB9"/>
    <w:rsid w:val="00B76C1B"/>
    <w:rsid w:val="00B83B66"/>
    <w:rsid w:val="00BA35FF"/>
    <w:rsid w:val="00BA6A6D"/>
    <w:rsid w:val="00BA6E64"/>
    <w:rsid w:val="00BB2F2C"/>
    <w:rsid w:val="00BC51C0"/>
    <w:rsid w:val="00BF76FC"/>
    <w:rsid w:val="00C30BE6"/>
    <w:rsid w:val="00C40935"/>
    <w:rsid w:val="00C42812"/>
    <w:rsid w:val="00C44005"/>
    <w:rsid w:val="00C5289C"/>
    <w:rsid w:val="00C5584E"/>
    <w:rsid w:val="00CB3E18"/>
    <w:rsid w:val="00CC5578"/>
    <w:rsid w:val="00CC6444"/>
    <w:rsid w:val="00CD7D4E"/>
    <w:rsid w:val="00CF79A7"/>
    <w:rsid w:val="00D2339F"/>
    <w:rsid w:val="00D638C2"/>
    <w:rsid w:val="00D727CF"/>
    <w:rsid w:val="00DA09EA"/>
    <w:rsid w:val="00DC25E8"/>
    <w:rsid w:val="00DF1354"/>
    <w:rsid w:val="00DF3AA7"/>
    <w:rsid w:val="00E06E80"/>
    <w:rsid w:val="00E3209F"/>
    <w:rsid w:val="00E504AA"/>
    <w:rsid w:val="00E67B46"/>
    <w:rsid w:val="00E9270D"/>
    <w:rsid w:val="00EB6F09"/>
    <w:rsid w:val="00ED1E44"/>
    <w:rsid w:val="00ED5A16"/>
    <w:rsid w:val="00EF5D10"/>
    <w:rsid w:val="00F130F3"/>
    <w:rsid w:val="00F1446B"/>
    <w:rsid w:val="00F972D6"/>
    <w:rsid w:val="00FB349A"/>
    <w:rsid w:val="00FB4B68"/>
    <w:rsid w:val="00FB75CA"/>
    <w:rsid w:val="00FC5ACA"/>
    <w:rsid w:val="00FD76CF"/>
    <w:rsid w:val="00FF0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EAF6"/>
  <w14:defaultImageDpi w14:val="32767"/>
  <w15:chartTrackingRefBased/>
  <w15:docId w15:val="{BFA2FD64-107E-5144-93BF-262C71B9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3209F"/>
    <w:rPr>
      <w:rFonts w:ascii="Times New Roman" w:eastAsia="Times New Roman" w:hAnsi="Times New Roman" w:cs="Times New Roman"/>
    </w:rPr>
  </w:style>
  <w:style w:type="paragraph" w:styleId="Heading1">
    <w:name w:val="heading 1"/>
    <w:basedOn w:val="Normal"/>
    <w:next w:val="Normal"/>
    <w:link w:val="Heading1Char"/>
    <w:uiPriority w:val="9"/>
    <w:qFormat/>
    <w:rsid w:val="00FC5A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5A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5ACA"/>
    <w:pPr>
      <w:keepNext/>
      <w:keepLines/>
      <w:spacing w:before="40"/>
      <w:ind w:firstLine="720"/>
      <w:outlineLvl w:val="2"/>
    </w:pPr>
    <w:rPr>
      <w:rFonts w:asciiTheme="majorHAnsi" w:eastAsiaTheme="majorEastAsia" w:hAnsiTheme="majorHAnsi" w:cstheme="majorBidi"/>
      <w:color w:val="1F3763"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A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C5A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5ACA"/>
    <w:rPr>
      <w:rFonts w:asciiTheme="majorHAnsi" w:eastAsiaTheme="majorEastAsia" w:hAnsiTheme="majorHAnsi" w:cstheme="majorBidi"/>
      <w:color w:val="1F3763" w:themeColor="accent1" w:themeShade="7F"/>
      <w:u w:val="single"/>
    </w:rPr>
  </w:style>
  <w:style w:type="character" w:styleId="Strong">
    <w:name w:val="Strong"/>
    <w:basedOn w:val="DefaultParagraphFont"/>
    <w:uiPriority w:val="22"/>
    <w:qFormat/>
    <w:rsid w:val="00FC5ACA"/>
    <w:rPr>
      <w:b/>
      <w:bCs/>
    </w:rPr>
  </w:style>
  <w:style w:type="paragraph" w:styleId="ListParagraph">
    <w:name w:val="List Paragraph"/>
    <w:basedOn w:val="Normal"/>
    <w:uiPriority w:val="34"/>
    <w:qFormat/>
    <w:rsid w:val="00FC5ACA"/>
    <w:pPr>
      <w:ind w:left="720"/>
      <w:contextualSpacing/>
    </w:pPr>
  </w:style>
  <w:style w:type="paragraph" w:styleId="TOCHeading">
    <w:name w:val="TOC Heading"/>
    <w:basedOn w:val="Heading1"/>
    <w:next w:val="Normal"/>
    <w:uiPriority w:val="39"/>
    <w:unhideWhenUsed/>
    <w:qFormat/>
    <w:rsid w:val="00FC5ACA"/>
    <w:pPr>
      <w:spacing w:before="480" w:line="276" w:lineRule="auto"/>
      <w:outlineLvl w:val="9"/>
    </w:pPr>
    <w:rPr>
      <w:b/>
      <w:bCs/>
      <w:sz w:val="28"/>
      <w:szCs w:val="28"/>
    </w:rPr>
  </w:style>
  <w:style w:type="character" w:customStyle="1" w:styleId="apple-converted-space">
    <w:name w:val="apple-converted-space"/>
    <w:basedOn w:val="DefaultParagraphFont"/>
    <w:rsid w:val="008433A8"/>
  </w:style>
  <w:style w:type="paragraph" w:styleId="Footer">
    <w:name w:val="footer"/>
    <w:basedOn w:val="Normal"/>
    <w:link w:val="FooterChar"/>
    <w:uiPriority w:val="99"/>
    <w:unhideWhenUsed/>
    <w:rsid w:val="00BB2F2C"/>
    <w:pPr>
      <w:tabs>
        <w:tab w:val="center" w:pos="4680"/>
        <w:tab w:val="right" w:pos="9360"/>
      </w:tabs>
    </w:pPr>
  </w:style>
  <w:style w:type="character" w:customStyle="1" w:styleId="FooterChar">
    <w:name w:val="Footer Char"/>
    <w:basedOn w:val="DefaultParagraphFont"/>
    <w:link w:val="Footer"/>
    <w:uiPriority w:val="99"/>
    <w:rsid w:val="00BB2F2C"/>
    <w:rPr>
      <w:rFonts w:ascii="Times New Roman" w:eastAsia="Times New Roman" w:hAnsi="Times New Roman" w:cs="Times New Roman"/>
    </w:rPr>
  </w:style>
  <w:style w:type="character" w:styleId="PageNumber">
    <w:name w:val="page number"/>
    <w:basedOn w:val="DefaultParagraphFont"/>
    <w:uiPriority w:val="99"/>
    <w:semiHidden/>
    <w:unhideWhenUsed/>
    <w:rsid w:val="00BB2F2C"/>
  </w:style>
  <w:style w:type="paragraph" w:styleId="NormalWeb">
    <w:name w:val="Normal (Web)"/>
    <w:basedOn w:val="Normal"/>
    <w:uiPriority w:val="99"/>
    <w:unhideWhenUsed/>
    <w:rsid w:val="00E504AA"/>
    <w:pPr>
      <w:spacing w:before="100" w:beforeAutospacing="1" w:after="100" w:afterAutospacing="1"/>
    </w:pPr>
    <w:rPr>
      <w:rFonts w:eastAsiaTheme="minorEastAsia"/>
    </w:rPr>
  </w:style>
  <w:style w:type="character" w:styleId="Hyperlink">
    <w:name w:val="Hyperlink"/>
    <w:basedOn w:val="DefaultParagraphFont"/>
    <w:uiPriority w:val="99"/>
    <w:unhideWhenUsed/>
    <w:rsid w:val="00593212"/>
    <w:rPr>
      <w:color w:val="0000FF"/>
      <w:u w:val="single"/>
    </w:rPr>
  </w:style>
  <w:style w:type="paragraph" w:customStyle="1" w:styleId="xmsonormal">
    <w:name w:val="x_msonormal"/>
    <w:basedOn w:val="Normal"/>
    <w:rsid w:val="00593212"/>
    <w:pPr>
      <w:spacing w:before="100" w:beforeAutospacing="1" w:after="100" w:afterAutospacing="1"/>
    </w:pPr>
  </w:style>
  <w:style w:type="paragraph" w:styleId="Header">
    <w:name w:val="header"/>
    <w:basedOn w:val="Normal"/>
    <w:link w:val="HeaderChar"/>
    <w:uiPriority w:val="99"/>
    <w:unhideWhenUsed/>
    <w:rsid w:val="00210ED1"/>
    <w:pPr>
      <w:tabs>
        <w:tab w:val="center" w:pos="4680"/>
        <w:tab w:val="right" w:pos="9360"/>
      </w:tabs>
    </w:pPr>
  </w:style>
  <w:style w:type="character" w:customStyle="1" w:styleId="HeaderChar">
    <w:name w:val="Header Char"/>
    <w:basedOn w:val="DefaultParagraphFont"/>
    <w:link w:val="Header"/>
    <w:uiPriority w:val="99"/>
    <w:rsid w:val="00210ED1"/>
    <w:rPr>
      <w:rFonts w:ascii="Times New Roman" w:eastAsia="Times New Roman" w:hAnsi="Times New Roman" w:cs="Times New Roman"/>
    </w:rPr>
  </w:style>
  <w:style w:type="character" w:styleId="UnresolvedMention">
    <w:name w:val="Unresolved Mention"/>
    <w:basedOn w:val="DefaultParagraphFont"/>
    <w:uiPriority w:val="99"/>
    <w:rsid w:val="006C1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73903">
      <w:bodyDiv w:val="1"/>
      <w:marLeft w:val="0"/>
      <w:marRight w:val="0"/>
      <w:marTop w:val="0"/>
      <w:marBottom w:val="0"/>
      <w:divBdr>
        <w:top w:val="none" w:sz="0" w:space="0" w:color="auto"/>
        <w:left w:val="none" w:sz="0" w:space="0" w:color="auto"/>
        <w:bottom w:val="none" w:sz="0" w:space="0" w:color="auto"/>
        <w:right w:val="none" w:sz="0" w:space="0" w:color="auto"/>
      </w:divBdr>
    </w:div>
    <w:div w:id="305665177">
      <w:bodyDiv w:val="1"/>
      <w:marLeft w:val="0"/>
      <w:marRight w:val="0"/>
      <w:marTop w:val="0"/>
      <w:marBottom w:val="0"/>
      <w:divBdr>
        <w:top w:val="none" w:sz="0" w:space="0" w:color="auto"/>
        <w:left w:val="none" w:sz="0" w:space="0" w:color="auto"/>
        <w:bottom w:val="none" w:sz="0" w:space="0" w:color="auto"/>
        <w:right w:val="none" w:sz="0" w:space="0" w:color="auto"/>
      </w:divBdr>
      <w:divsChild>
        <w:div w:id="1513179895">
          <w:marLeft w:val="0"/>
          <w:marRight w:val="0"/>
          <w:marTop w:val="0"/>
          <w:marBottom w:val="0"/>
          <w:divBdr>
            <w:top w:val="none" w:sz="0" w:space="0" w:color="auto"/>
            <w:left w:val="none" w:sz="0" w:space="0" w:color="auto"/>
            <w:bottom w:val="none" w:sz="0" w:space="0" w:color="auto"/>
            <w:right w:val="none" w:sz="0" w:space="0" w:color="auto"/>
          </w:divBdr>
          <w:divsChild>
            <w:div w:id="1157720127">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8410">
      <w:bodyDiv w:val="1"/>
      <w:marLeft w:val="0"/>
      <w:marRight w:val="0"/>
      <w:marTop w:val="0"/>
      <w:marBottom w:val="0"/>
      <w:divBdr>
        <w:top w:val="none" w:sz="0" w:space="0" w:color="auto"/>
        <w:left w:val="none" w:sz="0" w:space="0" w:color="auto"/>
        <w:bottom w:val="none" w:sz="0" w:space="0" w:color="auto"/>
        <w:right w:val="none" w:sz="0" w:space="0" w:color="auto"/>
      </w:divBdr>
    </w:div>
    <w:div w:id="1205828182">
      <w:bodyDiv w:val="1"/>
      <w:marLeft w:val="0"/>
      <w:marRight w:val="0"/>
      <w:marTop w:val="0"/>
      <w:marBottom w:val="0"/>
      <w:divBdr>
        <w:top w:val="none" w:sz="0" w:space="0" w:color="auto"/>
        <w:left w:val="none" w:sz="0" w:space="0" w:color="auto"/>
        <w:bottom w:val="none" w:sz="0" w:space="0" w:color="auto"/>
        <w:right w:val="none" w:sz="0" w:space="0" w:color="auto"/>
      </w:divBdr>
    </w:div>
    <w:div w:id="1210653299">
      <w:bodyDiv w:val="1"/>
      <w:marLeft w:val="0"/>
      <w:marRight w:val="0"/>
      <w:marTop w:val="0"/>
      <w:marBottom w:val="0"/>
      <w:divBdr>
        <w:top w:val="none" w:sz="0" w:space="0" w:color="auto"/>
        <w:left w:val="none" w:sz="0" w:space="0" w:color="auto"/>
        <w:bottom w:val="none" w:sz="0" w:space="0" w:color="auto"/>
        <w:right w:val="none" w:sz="0" w:space="0" w:color="auto"/>
      </w:divBdr>
      <w:divsChild>
        <w:div w:id="1356617075">
          <w:marLeft w:val="0"/>
          <w:marRight w:val="0"/>
          <w:marTop w:val="0"/>
          <w:marBottom w:val="0"/>
          <w:divBdr>
            <w:top w:val="none" w:sz="0" w:space="0" w:color="auto"/>
            <w:left w:val="none" w:sz="0" w:space="0" w:color="auto"/>
            <w:bottom w:val="none" w:sz="0" w:space="0" w:color="auto"/>
            <w:right w:val="none" w:sz="0" w:space="0" w:color="auto"/>
          </w:divBdr>
          <w:divsChild>
            <w:div w:id="1573857602">
              <w:marLeft w:val="0"/>
              <w:marRight w:val="0"/>
              <w:marTop w:val="0"/>
              <w:marBottom w:val="0"/>
              <w:divBdr>
                <w:top w:val="none" w:sz="0" w:space="0" w:color="auto"/>
                <w:left w:val="none" w:sz="0" w:space="0" w:color="auto"/>
                <w:bottom w:val="none" w:sz="0" w:space="0" w:color="auto"/>
                <w:right w:val="none" w:sz="0" w:space="0" w:color="auto"/>
              </w:divBdr>
              <w:divsChild>
                <w:div w:id="8957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7169">
      <w:bodyDiv w:val="1"/>
      <w:marLeft w:val="0"/>
      <w:marRight w:val="0"/>
      <w:marTop w:val="0"/>
      <w:marBottom w:val="0"/>
      <w:divBdr>
        <w:top w:val="none" w:sz="0" w:space="0" w:color="auto"/>
        <w:left w:val="none" w:sz="0" w:space="0" w:color="auto"/>
        <w:bottom w:val="none" w:sz="0" w:space="0" w:color="auto"/>
        <w:right w:val="none" w:sz="0" w:space="0" w:color="auto"/>
      </w:divBdr>
    </w:div>
    <w:div w:id="1582983206">
      <w:bodyDiv w:val="1"/>
      <w:marLeft w:val="0"/>
      <w:marRight w:val="0"/>
      <w:marTop w:val="0"/>
      <w:marBottom w:val="0"/>
      <w:divBdr>
        <w:top w:val="none" w:sz="0" w:space="0" w:color="auto"/>
        <w:left w:val="none" w:sz="0" w:space="0" w:color="auto"/>
        <w:bottom w:val="none" w:sz="0" w:space="0" w:color="auto"/>
        <w:right w:val="none" w:sz="0" w:space="0" w:color="auto"/>
      </w:divBdr>
      <w:divsChild>
        <w:div w:id="289211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648805">
              <w:marLeft w:val="0"/>
              <w:marRight w:val="0"/>
              <w:marTop w:val="0"/>
              <w:marBottom w:val="0"/>
              <w:divBdr>
                <w:top w:val="none" w:sz="0" w:space="0" w:color="auto"/>
                <w:left w:val="none" w:sz="0" w:space="0" w:color="auto"/>
                <w:bottom w:val="none" w:sz="0" w:space="0" w:color="auto"/>
                <w:right w:val="none" w:sz="0" w:space="0" w:color="auto"/>
              </w:divBdr>
              <w:divsChild>
                <w:div w:id="170948009">
                  <w:marLeft w:val="0"/>
                  <w:marRight w:val="0"/>
                  <w:marTop w:val="0"/>
                  <w:marBottom w:val="0"/>
                  <w:divBdr>
                    <w:top w:val="none" w:sz="0" w:space="0" w:color="auto"/>
                    <w:left w:val="none" w:sz="0" w:space="0" w:color="auto"/>
                    <w:bottom w:val="none" w:sz="0" w:space="0" w:color="auto"/>
                    <w:right w:val="none" w:sz="0" w:space="0" w:color="auto"/>
                  </w:divBdr>
                  <w:divsChild>
                    <w:div w:id="933436665">
                      <w:marLeft w:val="0"/>
                      <w:marRight w:val="0"/>
                      <w:marTop w:val="0"/>
                      <w:marBottom w:val="0"/>
                      <w:divBdr>
                        <w:top w:val="none" w:sz="0" w:space="0" w:color="auto"/>
                        <w:left w:val="none" w:sz="0" w:space="0" w:color="auto"/>
                        <w:bottom w:val="none" w:sz="0" w:space="0" w:color="auto"/>
                        <w:right w:val="none" w:sz="0" w:space="0" w:color="auto"/>
                      </w:divBdr>
                      <w:divsChild>
                        <w:div w:id="1314869298">
                          <w:marLeft w:val="0"/>
                          <w:marRight w:val="0"/>
                          <w:marTop w:val="0"/>
                          <w:marBottom w:val="0"/>
                          <w:divBdr>
                            <w:top w:val="none" w:sz="0" w:space="0" w:color="auto"/>
                            <w:left w:val="none" w:sz="0" w:space="0" w:color="auto"/>
                            <w:bottom w:val="none" w:sz="0" w:space="0" w:color="auto"/>
                            <w:right w:val="none" w:sz="0" w:space="0" w:color="auto"/>
                          </w:divBdr>
                        </w:div>
                        <w:div w:id="667293815">
                          <w:marLeft w:val="0"/>
                          <w:marRight w:val="0"/>
                          <w:marTop w:val="0"/>
                          <w:marBottom w:val="0"/>
                          <w:divBdr>
                            <w:top w:val="none" w:sz="0" w:space="0" w:color="auto"/>
                            <w:left w:val="none" w:sz="0" w:space="0" w:color="auto"/>
                            <w:bottom w:val="none" w:sz="0" w:space="0" w:color="auto"/>
                            <w:right w:val="none" w:sz="0" w:space="0" w:color="auto"/>
                          </w:divBdr>
                        </w:div>
                        <w:div w:id="288827483">
                          <w:marLeft w:val="0"/>
                          <w:marRight w:val="0"/>
                          <w:marTop w:val="0"/>
                          <w:marBottom w:val="0"/>
                          <w:divBdr>
                            <w:top w:val="none" w:sz="0" w:space="0" w:color="auto"/>
                            <w:left w:val="none" w:sz="0" w:space="0" w:color="auto"/>
                            <w:bottom w:val="none" w:sz="0" w:space="0" w:color="auto"/>
                            <w:right w:val="none" w:sz="0" w:space="0" w:color="auto"/>
                          </w:divBdr>
                        </w:div>
                        <w:div w:id="819689807">
                          <w:marLeft w:val="0"/>
                          <w:marRight w:val="0"/>
                          <w:marTop w:val="0"/>
                          <w:marBottom w:val="0"/>
                          <w:divBdr>
                            <w:top w:val="none" w:sz="0" w:space="0" w:color="auto"/>
                            <w:left w:val="none" w:sz="0" w:space="0" w:color="auto"/>
                            <w:bottom w:val="none" w:sz="0" w:space="0" w:color="auto"/>
                            <w:right w:val="none" w:sz="0" w:space="0" w:color="auto"/>
                          </w:divBdr>
                        </w:div>
                        <w:div w:id="2101608454">
                          <w:marLeft w:val="0"/>
                          <w:marRight w:val="0"/>
                          <w:marTop w:val="0"/>
                          <w:marBottom w:val="0"/>
                          <w:divBdr>
                            <w:top w:val="none" w:sz="0" w:space="0" w:color="auto"/>
                            <w:left w:val="none" w:sz="0" w:space="0" w:color="auto"/>
                            <w:bottom w:val="none" w:sz="0" w:space="0" w:color="auto"/>
                            <w:right w:val="none" w:sz="0" w:space="0" w:color="auto"/>
                          </w:divBdr>
                        </w:div>
                        <w:div w:id="1823425482">
                          <w:marLeft w:val="0"/>
                          <w:marRight w:val="0"/>
                          <w:marTop w:val="0"/>
                          <w:marBottom w:val="0"/>
                          <w:divBdr>
                            <w:top w:val="none" w:sz="0" w:space="0" w:color="auto"/>
                            <w:left w:val="none" w:sz="0" w:space="0" w:color="auto"/>
                            <w:bottom w:val="none" w:sz="0" w:space="0" w:color="auto"/>
                            <w:right w:val="none" w:sz="0" w:space="0" w:color="auto"/>
                          </w:divBdr>
                        </w:div>
                        <w:div w:id="638070451">
                          <w:marLeft w:val="0"/>
                          <w:marRight w:val="0"/>
                          <w:marTop w:val="0"/>
                          <w:marBottom w:val="0"/>
                          <w:divBdr>
                            <w:top w:val="none" w:sz="0" w:space="0" w:color="auto"/>
                            <w:left w:val="none" w:sz="0" w:space="0" w:color="auto"/>
                            <w:bottom w:val="none" w:sz="0" w:space="0" w:color="auto"/>
                            <w:right w:val="none" w:sz="0" w:space="0" w:color="auto"/>
                          </w:divBdr>
                        </w:div>
                        <w:div w:id="655958763">
                          <w:marLeft w:val="0"/>
                          <w:marRight w:val="0"/>
                          <w:marTop w:val="0"/>
                          <w:marBottom w:val="0"/>
                          <w:divBdr>
                            <w:top w:val="none" w:sz="0" w:space="0" w:color="auto"/>
                            <w:left w:val="none" w:sz="0" w:space="0" w:color="auto"/>
                            <w:bottom w:val="none" w:sz="0" w:space="0" w:color="auto"/>
                            <w:right w:val="none" w:sz="0" w:space="0" w:color="auto"/>
                          </w:divBdr>
                        </w:div>
                        <w:div w:id="634870274">
                          <w:marLeft w:val="0"/>
                          <w:marRight w:val="0"/>
                          <w:marTop w:val="0"/>
                          <w:marBottom w:val="0"/>
                          <w:divBdr>
                            <w:top w:val="none" w:sz="0" w:space="0" w:color="auto"/>
                            <w:left w:val="none" w:sz="0" w:space="0" w:color="auto"/>
                            <w:bottom w:val="none" w:sz="0" w:space="0" w:color="auto"/>
                            <w:right w:val="none" w:sz="0" w:space="0" w:color="auto"/>
                          </w:divBdr>
                        </w:div>
                        <w:div w:id="2080201469">
                          <w:marLeft w:val="0"/>
                          <w:marRight w:val="0"/>
                          <w:marTop w:val="0"/>
                          <w:marBottom w:val="0"/>
                          <w:divBdr>
                            <w:top w:val="none" w:sz="0" w:space="0" w:color="auto"/>
                            <w:left w:val="none" w:sz="0" w:space="0" w:color="auto"/>
                            <w:bottom w:val="none" w:sz="0" w:space="0" w:color="auto"/>
                            <w:right w:val="none" w:sz="0" w:space="0" w:color="auto"/>
                          </w:divBdr>
                        </w:div>
                        <w:div w:id="862280685">
                          <w:marLeft w:val="0"/>
                          <w:marRight w:val="0"/>
                          <w:marTop w:val="0"/>
                          <w:marBottom w:val="0"/>
                          <w:divBdr>
                            <w:top w:val="none" w:sz="0" w:space="0" w:color="auto"/>
                            <w:left w:val="none" w:sz="0" w:space="0" w:color="auto"/>
                            <w:bottom w:val="none" w:sz="0" w:space="0" w:color="auto"/>
                            <w:right w:val="none" w:sz="0" w:space="0" w:color="auto"/>
                          </w:divBdr>
                        </w:div>
                        <w:div w:id="342247738">
                          <w:marLeft w:val="0"/>
                          <w:marRight w:val="0"/>
                          <w:marTop w:val="0"/>
                          <w:marBottom w:val="0"/>
                          <w:divBdr>
                            <w:top w:val="none" w:sz="0" w:space="0" w:color="auto"/>
                            <w:left w:val="none" w:sz="0" w:space="0" w:color="auto"/>
                            <w:bottom w:val="none" w:sz="0" w:space="0" w:color="auto"/>
                            <w:right w:val="none" w:sz="0" w:space="0" w:color="auto"/>
                          </w:divBdr>
                        </w:div>
                        <w:div w:id="1479300227">
                          <w:marLeft w:val="0"/>
                          <w:marRight w:val="0"/>
                          <w:marTop w:val="0"/>
                          <w:marBottom w:val="0"/>
                          <w:divBdr>
                            <w:top w:val="none" w:sz="0" w:space="0" w:color="auto"/>
                            <w:left w:val="none" w:sz="0" w:space="0" w:color="auto"/>
                            <w:bottom w:val="none" w:sz="0" w:space="0" w:color="auto"/>
                            <w:right w:val="none" w:sz="0" w:space="0" w:color="auto"/>
                          </w:divBdr>
                        </w:div>
                        <w:div w:id="118884668">
                          <w:marLeft w:val="0"/>
                          <w:marRight w:val="0"/>
                          <w:marTop w:val="0"/>
                          <w:marBottom w:val="0"/>
                          <w:divBdr>
                            <w:top w:val="none" w:sz="0" w:space="0" w:color="auto"/>
                            <w:left w:val="none" w:sz="0" w:space="0" w:color="auto"/>
                            <w:bottom w:val="none" w:sz="0" w:space="0" w:color="auto"/>
                            <w:right w:val="none" w:sz="0" w:space="0" w:color="auto"/>
                          </w:divBdr>
                        </w:div>
                        <w:div w:id="1357853661">
                          <w:marLeft w:val="0"/>
                          <w:marRight w:val="0"/>
                          <w:marTop w:val="0"/>
                          <w:marBottom w:val="0"/>
                          <w:divBdr>
                            <w:top w:val="none" w:sz="0" w:space="0" w:color="auto"/>
                            <w:left w:val="none" w:sz="0" w:space="0" w:color="auto"/>
                            <w:bottom w:val="none" w:sz="0" w:space="0" w:color="auto"/>
                            <w:right w:val="none" w:sz="0" w:space="0" w:color="auto"/>
                          </w:divBdr>
                        </w:div>
                        <w:div w:id="1310600059">
                          <w:marLeft w:val="0"/>
                          <w:marRight w:val="0"/>
                          <w:marTop w:val="0"/>
                          <w:marBottom w:val="0"/>
                          <w:divBdr>
                            <w:top w:val="none" w:sz="0" w:space="0" w:color="auto"/>
                            <w:left w:val="none" w:sz="0" w:space="0" w:color="auto"/>
                            <w:bottom w:val="none" w:sz="0" w:space="0" w:color="auto"/>
                            <w:right w:val="none" w:sz="0" w:space="0" w:color="auto"/>
                          </w:divBdr>
                        </w:div>
                        <w:div w:id="360396453">
                          <w:marLeft w:val="0"/>
                          <w:marRight w:val="0"/>
                          <w:marTop w:val="0"/>
                          <w:marBottom w:val="0"/>
                          <w:divBdr>
                            <w:top w:val="none" w:sz="0" w:space="0" w:color="auto"/>
                            <w:left w:val="none" w:sz="0" w:space="0" w:color="auto"/>
                            <w:bottom w:val="none" w:sz="0" w:space="0" w:color="auto"/>
                            <w:right w:val="none" w:sz="0" w:space="0" w:color="auto"/>
                          </w:divBdr>
                        </w:div>
                        <w:div w:id="20147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84484">
      <w:bodyDiv w:val="1"/>
      <w:marLeft w:val="0"/>
      <w:marRight w:val="0"/>
      <w:marTop w:val="0"/>
      <w:marBottom w:val="0"/>
      <w:divBdr>
        <w:top w:val="none" w:sz="0" w:space="0" w:color="auto"/>
        <w:left w:val="none" w:sz="0" w:space="0" w:color="auto"/>
        <w:bottom w:val="none" w:sz="0" w:space="0" w:color="auto"/>
        <w:right w:val="none" w:sz="0" w:space="0" w:color="auto"/>
      </w:divBdr>
      <w:divsChild>
        <w:div w:id="355541815">
          <w:marLeft w:val="0"/>
          <w:marRight w:val="0"/>
          <w:marTop w:val="0"/>
          <w:marBottom w:val="0"/>
          <w:divBdr>
            <w:top w:val="none" w:sz="0" w:space="0" w:color="auto"/>
            <w:left w:val="none" w:sz="0" w:space="0" w:color="auto"/>
            <w:bottom w:val="none" w:sz="0" w:space="0" w:color="auto"/>
            <w:right w:val="none" w:sz="0" w:space="0" w:color="auto"/>
          </w:divBdr>
        </w:div>
        <w:div w:id="417336196">
          <w:marLeft w:val="0"/>
          <w:marRight w:val="0"/>
          <w:marTop w:val="0"/>
          <w:marBottom w:val="0"/>
          <w:divBdr>
            <w:top w:val="none" w:sz="0" w:space="0" w:color="auto"/>
            <w:left w:val="none" w:sz="0" w:space="0" w:color="auto"/>
            <w:bottom w:val="none" w:sz="0" w:space="0" w:color="auto"/>
            <w:right w:val="none" w:sz="0" w:space="0" w:color="auto"/>
          </w:divBdr>
          <w:divsChild>
            <w:div w:id="20383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803">
      <w:bodyDiv w:val="1"/>
      <w:marLeft w:val="0"/>
      <w:marRight w:val="0"/>
      <w:marTop w:val="0"/>
      <w:marBottom w:val="0"/>
      <w:divBdr>
        <w:top w:val="none" w:sz="0" w:space="0" w:color="auto"/>
        <w:left w:val="none" w:sz="0" w:space="0" w:color="auto"/>
        <w:bottom w:val="none" w:sz="0" w:space="0" w:color="auto"/>
        <w:right w:val="none" w:sz="0" w:space="0" w:color="auto"/>
      </w:divBdr>
    </w:div>
    <w:div w:id="1948460002">
      <w:bodyDiv w:val="1"/>
      <w:marLeft w:val="0"/>
      <w:marRight w:val="0"/>
      <w:marTop w:val="0"/>
      <w:marBottom w:val="0"/>
      <w:divBdr>
        <w:top w:val="none" w:sz="0" w:space="0" w:color="auto"/>
        <w:left w:val="none" w:sz="0" w:space="0" w:color="auto"/>
        <w:bottom w:val="none" w:sz="0" w:space="0" w:color="auto"/>
        <w:right w:val="none" w:sz="0" w:space="0" w:color="auto"/>
      </w:divBdr>
      <w:divsChild>
        <w:div w:id="1206598256">
          <w:marLeft w:val="0"/>
          <w:marRight w:val="0"/>
          <w:marTop w:val="0"/>
          <w:marBottom w:val="0"/>
          <w:divBdr>
            <w:top w:val="none" w:sz="0" w:space="0" w:color="auto"/>
            <w:left w:val="none" w:sz="0" w:space="0" w:color="auto"/>
            <w:bottom w:val="none" w:sz="0" w:space="0" w:color="auto"/>
            <w:right w:val="none" w:sz="0" w:space="0" w:color="auto"/>
          </w:divBdr>
          <w:divsChild>
            <w:div w:id="385762466">
              <w:marLeft w:val="0"/>
              <w:marRight w:val="0"/>
              <w:marTop w:val="0"/>
              <w:marBottom w:val="0"/>
              <w:divBdr>
                <w:top w:val="none" w:sz="0" w:space="0" w:color="auto"/>
                <w:left w:val="none" w:sz="0" w:space="0" w:color="auto"/>
                <w:bottom w:val="none" w:sz="0" w:space="0" w:color="auto"/>
                <w:right w:val="none" w:sz="0" w:space="0" w:color="auto"/>
              </w:divBdr>
              <w:divsChild>
                <w:div w:id="130757636">
                  <w:marLeft w:val="0"/>
                  <w:marRight w:val="0"/>
                  <w:marTop w:val="0"/>
                  <w:marBottom w:val="0"/>
                  <w:divBdr>
                    <w:top w:val="none" w:sz="0" w:space="0" w:color="auto"/>
                    <w:left w:val="none" w:sz="0" w:space="0" w:color="auto"/>
                    <w:bottom w:val="none" w:sz="0" w:space="0" w:color="auto"/>
                    <w:right w:val="none" w:sz="0" w:space="0" w:color="auto"/>
                  </w:divBdr>
                </w:div>
              </w:divsChild>
            </w:div>
            <w:div w:id="1042638096">
              <w:marLeft w:val="0"/>
              <w:marRight w:val="0"/>
              <w:marTop w:val="0"/>
              <w:marBottom w:val="0"/>
              <w:divBdr>
                <w:top w:val="none" w:sz="0" w:space="0" w:color="auto"/>
                <w:left w:val="none" w:sz="0" w:space="0" w:color="auto"/>
                <w:bottom w:val="none" w:sz="0" w:space="0" w:color="auto"/>
                <w:right w:val="none" w:sz="0" w:space="0" w:color="auto"/>
              </w:divBdr>
              <w:divsChild>
                <w:div w:id="1869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65">
          <w:marLeft w:val="0"/>
          <w:marRight w:val="0"/>
          <w:marTop w:val="0"/>
          <w:marBottom w:val="0"/>
          <w:divBdr>
            <w:top w:val="none" w:sz="0" w:space="0" w:color="auto"/>
            <w:left w:val="none" w:sz="0" w:space="0" w:color="auto"/>
            <w:bottom w:val="none" w:sz="0" w:space="0" w:color="auto"/>
            <w:right w:val="none" w:sz="0" w:space="0" w:color="auto"/>
          </w:divBdr>
          <w:divsChild>
            <w:div w:id="306252941">
              <w:marLeft w:val="0"/>
              <w:marRight w:val="0"/>
              <w:marTop w:val="0"/>
              <w:marBottom w:val="0"/>
              <w:divBdr>
                <w:top w:val="none" w:sz="0" w:space="0" w:color="auto"/>
                <w:left w:val="none" w:sz="0" w:space="0" w:color="auto"/>
                <w:bottom w:val="none" w:sz="0" w:space="0" w:color="auto"/>
                <w:right w:val="none" w:sz="0" w:space="0" w:color="auto"/>
              </w:divBdr>
              <w:divsChild>
                <w:div w:id="19513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marsh280@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Byrd</dc:creator>
  <cp:keywords/>
  <dc:description/>
  <cp:lastModifiedBy>Walter Johnson</cp:lastModifiedBy>
  <cp:revision>2</cp:revision>
  <cp:lastPrinted>2021-10-10T04:26:00Z</cp:lastPrinted>
  <dcterms:created xsi:type="dcterms:W3CDTF">2021-11-05T00:27:00Z</dcterms:created>
  <dcterms:modified xsi:type="dcterms:W3CDTF">2021-11-05T00:27:00Z</dcterms:modified>
</cp:coreProperties>
</file>